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E016" w14:textId="0EEBB024" w:rsidR="00CD32F3" w:rsidRPr="00520E3B" w:rsidRDefault="001C75F5" w:rsidP="0043176D">
      <w:pPr>
        <w:pStyle w:val="Heading1"/>
      </w:pPr>
      <w:r w:rsidRPr="00520E3B">
        <w:t>Position Description</w:t>
      </w:r>
    </w:p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1"/>
        <w:gridCol w:w="7487"/>
      </w:tblGrid>
      <w:tr w:rsidR="001C75F5" w:rsidRPr="00342231" w14:paraId="45B41B91" w14:textId="77777777" w:rsidTr="001C75F5">
        <w:tc>
          <w:tcPr>
            <w:tcW w:w="242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4B3C0F" w14:textId="77777777" w:rsidR="001C75F5" w:rsidRPr="00342231" w:rsidRDefault="001C75F5" w:rsidP="00264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4BD196" w14:textId="6BDCEDCD" w:rsidR="001C75F5" w:rsidRPr="00342231" w:rsidRDefault="00090C6F" w:rsidP="00264C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Cor</w:t>
            </w:r>
            <w:r w:rsidR="001D7DBB">
              <w:rPr>
                <w:rFonts w:cstheme="minorHAnsi"/>
              </w:rPr>
              <w:t xml:space="preserve">porate Finance Officer </w:t>
            </w:r>
          </w:p>
        </w:tc>
      </w:tr>
      <w:tr w:rsidR="001C75F5" w:rsidRPr="00342231" w14:paraId="38A923DA" w14:textId="77777777" w:rsidTr="001C75F5">
        <w:tc>
          <w:tcPr>
            <w:tcW w:w="242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926CBC" w14:textId="77777777" w:rsidR="001C75F5" w:rsidRPr="00342231" w:rsidRDefault="001C75F5" w:rsidP="00264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6220B7" w14:textId="13527441" w:rsidR="001C75F5" w:rsidRDefault="001C75F5" w:rsidP="00264C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AIDA L</w:t>
            </w:r>
            <w:r w:rsidR="008A37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86FEB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 w:rsidR="008A37BF">
              <w:rPr>
                <w:rFonts w:asciiTheme="minorHAnsi" w:hAnsiTheme="minorHAnsi" w:cstheme="minorHAnsi"/>
                <w:sz w:val="22"/>
                <w:szCs w:val="22"/>
              </w:rPr>
              <w:t>-L3</w:t>
            </w:r>
            <w:r w:rsidR="00D86FEB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  <w:p w14:paraId="4F3ED61E" w14:textId="567C1F69" w:rsidR="001C75F5" w:rsidRPr="00342231" w:rsidRDefault="001C75F5" w:rsidP="00264C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8E6">
              <w:rPr>
                <w:rFonts w:asciiTheme="minorHAnsi" w:hAnsiTheme="minorHAnsi" w:cstheme="minorHAnsi"/>
                <w:sz w:val="22"/>
                <w:szCs w:val="22"/>
              </w:rPr>
              <w:t>Salary: $</w:t>
            </w:r>
            <w:r w:rsidR="00D8240C">
              <w:rPr>
                <w:rFonts w:asciiTheme="minorHAnsi" w:hAnsiTheme="minorHAnsi" w:cstheme="minorHAnsi"/>
                <w:sz w:val="22"/>
                <w:szCs w:val="22"/>
              </w:rPr>
              <w:t xml:space="preserve">58,283.00 </w:t>
            </w:r>
            <w:r w:rsidR="00B41D8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82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6FE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7D4146">
              <w:rPr>
                <w:rFonts w:asciiTheme="minorHAnsi" w:hAnsiTheme="minorHAnsi" w:cstheme="minorHAnsi"/>
                <w:sz w:val="22"/>
                <w:szCs w:val="22"/>
              </w:rPr>
              <w:t>68,773.00</w:t>
            </w:r>
          </w:p>
        </w:tc>
      </w:tr>
      <w:tr w:rsidR="001C75F5" w:rsidRPr="00342231" w14:paraId="663028C6" w14:textId="77777777" w:rsidTr="001C75F5">
        <w:tc>
          <w:tcPr>
            <w:tcW w:w="242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D12BB3" w14:textId="77777777" w:rsidR="001C75F5" w:rsidRPr="00342231" w:rsidRDefault="001C75F5" w:rsidP="00264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865323" w14:textId="362CDF12" w:rsidR="001C75F5" w:rsidRPr="00342231" w:rsidRDefault="007A6844" w:rsidP="00264C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Accounting </w:t>
            </w:r>
            <w:r w:rsidR="00B81741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</w:p>
        </w:tc>
      </w:tr>
      <w:tr w:rsidR="001C75F5" w:rsidRPr="00342231" w14:paraId="26302BBC" w14:textId="77777777" w:rsidTr="001C75F5">
        <w:tc>
          <w:tcPr>
            <w:tcW w:w="242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992392" w14:textId="77777777" w:rsidR="001C75F5" w:rsidRPr="00342231" w:rsidRDefault="001C75F5" w:rsidP="00264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Responsible for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F68A9A" w14:textId="3D62B92B" w:rsidR="001C75F5" w:rsidRPr="00342231" w:rsidRDefault="003866E5" w:rsidP="00264C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</w:tbl>
    <w:p w14:paraId="39379EEC" w14:textId="77777777" w:rsidR="001C75F5" w:rsidRDefault="001C75F5" w:rsidP="001C75F5">
      <w:pPr>
        <w:pStyle w:val="Heading2"/>
      </w:pPr>
      <w:r w:rsidRPr="00342231">
        <w:t>Australian Indigenous Doctors’ Association</w:t>
      </w:r>
      <w:r>
        <w:t xml:space="preserve"> </w:t>
      </w:r>
    </w:p>
    <w:p w14:paraId="144DE465" w14:textId="1AD44E5E" w:rsidR="001C75F5" w:rsidRPr="00342231" w:rsidRDefault="001C75F5" w:rsidP="001C75F5">
      <w:pPr>
        <w:rPr>
          <w:rFonts w:asciiTheme="minorHAnsi" w:hAnsiTheme="minorHAnsi" w:cstheme="minorHAnsi"/>
        </w:rPr>
      </w:pPr>
      <w:r w:rsidRPr="00342231">
        <w:rPr>
          <w:rFonts w:asciiTheme="minorHAnsi" w:hAnsiTheme="minorHAnsi" w:cstheme="minorHAnsi"/>
        </w:rPr>
        <w:t xml:space="preserve">The Australian Indigenous Doctors’ Association (AIDA) is the national body representing Aboriginal and Torres Strait Islander doctors and medical students, focused on equitable health and life outcomes for </w:t>
      </w:r>
      <w:r>
        <w:rPr>
          <w:rFonts w:asciiTheme="minorHAnsi" w:hAnsiTheme="minorHAnsi" w:cstheme="minorHAnsi"/>
        </w:rPr>
        <w:t>Aboriginal and Torres Strait Islander</w:t>
      </w:r>
      <w:r w:rsidRPr="00342231">
        <w:rPr>
          <w:rFonts w:asciiTheme="minorHAnsi" w:hAnsiTheme="minorHAnsi" w:cstheme="minorHAnsi"/>
        </w:rPr>
        <w:t xml:space="preserve"> people</w:t>
      </w:r>
      <w:r>
        <w:rPr>
          <w:rFonts w:asciiTheme="minorHAnsi" w:hAnsiTheme="minorHAnsi" w:cstheme="minorHAnsi"/>
        </w:rPr>
        <w:t>s</w:t>
      </w:r>
      <w:r w:rsidRPr="00342231">
        <w:rPr>
          <w:rFonts w:asciiTheme="minorHAnsi" w:hAnsiTheme="minorHAnsi" w:cstheme="minorHAnsi"/>
        </w:rPr>
        <w:t>.  We do this by working towards reaching population parity of Indigenous medical students and doctors; and supporting a culturally safe healthcare system.</w:t>
      </w:r>
    </w:p>
    <w:p w14:paraId="1A8537B3" w14:textId="473C8752" w:rsidR="001C75F5" w:rsidRDefault="001C75F5" w:rsidP="001C75F5">
      <w:pPr>
        <w:pStyle w:val="Heading2"/>
      </w:pPr>
      <w:r>
        <w:t xml:space="preserve">Summary of </w:t>
      </w:r>
      <w:r w:rsidR="00722136">
        <w:t>R</w:t>
      </w:r>
      <w:r>
        <w:t>ole</w:t>
      </w:r>
    </w:p>
    <w:p w14:paraId="718FE3FF" w14:textId="6DE1F3DD" w:rsidR="004F7CC0" w:rsidRDefault="00734601" w:rsidP="004F7C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position is responsible for </w:t>
      </w:r>
      <w:r w:rsidR="0042661C">
        <w:rPr>
          <w:rFonts w:asciiTheme="minorHAnsi" w:hAnsiTheme="minorHAnsi" w:cstheme="minorHAnsi"/>
        </w:rPr>
        <w:t xml:space="preserve">providing </w:t>
      </w:r>
      <w:r w:rsidR="00330969">
        <w:rPr>
          <w:rFonts w:asciiTheme="minorHAnsi" w:hAnsiTheme="minorHAnsi" w:cstheme="minorHAnsi"/>
        </w:rPr>
        <w:t xml:space="preserve">finance and </w:t>
      </w:r>
      <w:r w:rsidR="0042661C">
        <w:rPr>
          <w:rFonts w:asciiTheme="minorHAnsi" w:hAnsiTheme="minorHAnsi" w:cstheme="minorHAnsi"/>
        </w:rPr>
        <w:t>general administrat</w:t>
      </w:r>
      <w:r w:rsidR="00920CEF">
        <w:rPr>
          <w:rFonts w:asciiTheme="minorHAnsi" w:hAnsiTheme="minorHAnsi" w:cstheme="minorHAnsi"/>
        </w:rPr>
        <w:t>ive</w:t>
      </w:r>
      <w:r w:rsidR="0042661C">
        <w:rPr>
          <w:rFonts w:asciiTheme="minorHAnsi" w:hAnsiTheme="minorHAnsi" w:cstheme="minorHAnsi"/>
        </w:rPr>
        <w:t xml:space="preserve"> support </w:t>
      </w:r>
      <w:r w:rsidR="00330969">
        <w:rPr>
          <w:rFonts w:asciiTheme="minorHAnsi" w:hAnsiTheme="minorHAnsi" w:cstheme="minorHAnsi"/>
        </w:rPr>
        <w:t>for the corporate service team.</w:t>
      </w:r>
    </w:p>
    <w:p w14:paraId="48334AC0" w14:textId="4E7CC00D" w:rsidR="0021162D" w:rsidRDefault="0021162D" w:rsidP="004F7C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Key Duties: </w:t>
      </w:r>
    </w:p>
    <w:p w14:paraId="1A2FD0FD" w14:textId="23C31EF0" w:rsidR="0021162D" w:rsidRDefault="003A2D0D" w:rsidP="002A1021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Support:</w:t>
      </w:r>
    </w:p>
    <w:p w14:paraId="46FD5AF7" w14:textId="4BA174EF" w:rsidR="0004290F" w:rsidRDefault="00235868" w:rsidP="00C32A98">
      <w:pPr>
        <w:pStyle w:val="ListParagraph"/>
        <w:numPr>
          <w:ilvl w:val="1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Processing </w:t>
      </w:r>
      <w:r w:rsidR="003A2D0D">
        <w:rPr>
          <w:rFonts w:asciiTheme="minorHAnsi" w:hAnsiTheme="minorHAnsi" w:cstheme="minorHAnsi"/>
        </w:rPr>
        <w:t>Accounts Payable</w:t>
      </w:r>
      <w:r>
        <w:rPr>
          <w:rFonts w:asciiTheme="minorHAnsi" w:hAnsiTheme="minorHAnsi" w:cstheme="minorHAnsi"/>
        </w:rPr>
        <w:t xml:space="preserve">/ </w:t>
      </w:r>
      <w:r w:rsidR="003A2D0D" w:rsidRPr="00235868">
        <w:rPr>
          <w:rFonts w:asciiTheme="minorHAnsi" w:hAnsiTheme="minorHAnsi" w:cstheme="minorHAnsi"/>
        </w:rPr>
        <w:t>Accounts Receivable</w:t>
      </w:r>
    </w:p>
    <w:p w14:paraId="7617D443" w14:textId="2E580ECF" w:rsidR="00940994" w:rsidRDefault="00940994" w:rsidP="00404791">
      <w:pPr>
        <w:pStyle w:val="ListParagraph"/>
        <w:numPr>
          <w:ilvl w:val="2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Processing</w:t>
      </w:r>
      <w:r w:rsidR="005306B9">
        <w:rPr>
          <w:rFonts w:asciiTheme="minorHAnsi" w:hAnsiTheme="minorHAnsi" w:cstheme="minorHAnsi"/>
        </w:rPr>
        <w:t xml:space="preserve"> Accounts Payable</w:t>
      </w:r>
      <w:r w:rsidR="000A1E49">
        <w:rPr>
          <w:rFonts w:asciiTheme="minorHAnsi" w:hAnsiTheme="minorHAnsi" w:cstheme="minorHAnsi"/>
        </w:rPr>
        <w:t xml:space="preserve"> </w:t>
      </w:r>
    </w:p>
    <w:p w14:paraId="4488D42F" w14:textId="69925D15" w:rsidR="00BB3A31" w:rsidRPr="00BB3A31" w:rsidRDefault="00BB3A31" w:rsidP="00BB3A31">
      <w:pPr>
        <w:pStyle w:val="ListParagraph"/>
        <w:numPr>
          <w:ilvl w:val="2"/>
          <w:numId w:val="44"/>
        </w:numPr>
        <w:rPr>
          <w:rFonts w:asciiTheme="minorHAnsi" w:hAnsiTheme="minorHAnsi" w:cstheme="minorHAnsi"/>
        </w:rPr>
      </w:pPr>
      <w:r w:rsidRPr="00BB3A31">
        <w:rPr>
          <w:rFonts w:asciiTheme="minorHAnsi" w:hAnsiTheme="minorHAnsi" w:cstheme="minorHAnsi"/>
        </w:rPr>
        <w:t xml:space="preserve">Processing Accounts Receivable </w:t>
      </w:r>
    </w:p>
    <w:p w14:paraId="0239F93F" w14:textId="02FECC92" w:rsidR="00BB3A31" w:rsidRPr="00BB3A31" w:rsidRDefault="00BB3A31" w:rsidP="00BB3A31">
      <w:pPr>
        <w:pStyle w:val="ListParagraph"/>
        <w:numPr>
          <w:ilvl w:val="2"/>
          <w:numId w:val="44"/>
        </w:numPr>
        <w:rPr>
          <w:rFonts w:asciiTheme="minorHAnsi" w:hAnsiTheme="minorHAnsi" w:cstheme="minorHAnsi"/>
        </w:rPr>
      </w:pPr>
      <w:r w:rsidRPr="00BB3A31">
        <w:rPr>
          <w:rFonts w:asciiTheme="minorHAnsi" w:hAnsiTheme="minorHAnsi" w:cstheme="minorHAnsi"/>
        </w:rPr>
        <w:t>Check and follow up on payments to outstanding creditors/ debtors</w:t>
      </w:r>
    </w:p>
    <w:p w14:paraId="36110692" w14:textId="28AE6883" w:rsidR="00404791" w:rsidRDefault="00404791" w:rsidP="00404791">
      <w:pPr>
        <w:pStyle w:val="ListParagraph"/>
        <w:numPr>
          <w:ilvl w:val="2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Preparing</w:t>
      </w:r>
      <w:r w:rsidR="003D39BE">
        <w:rPr>
          <w:rFonts w:asciiTheme="minorHAnsi" w:hAnsiTheme="minorHAnsi" w:cstheme="minorHAnsi"/>
        </w:rPr>
        <w:t xml:space="preserve"> and processing</w:t>
      </w:r>
      <w:r>
        <w:rPr>
          <w:rFonts w:asciiTheme="minorHAnsi" w:hAnsiTheme="minorHAnsi" w:cstheme="minorHAnsi"/>
        </w:rPr>
        <w:t xml:space="preserve"> Travel Allowance </w:t>
      </w:r>
    </w:p>
    <w:p w14:paraId="66FF932A" w14:textId="45EC42E8" w:rsidR="00D873D0" w:rsidRDefault="00D873D0" w:rsidP="00404791">
      <w:pPr>
        <w:pStyle w:val="ListParagraph"/>
        <w:numPr>
          <w:ilvl w:val="2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Issuing invoices</w:t>
      </w:r>
      <w:r w:rsidR="00147AA8">
        <w:rPr>
          <w:rFonts w:asciiTheme="minorHAnsi" w:hAnsiTheme="minorHAnsi" w:cstheme="minorHAnsi"/>
        </w:rPr>
        <w:t>/credit notes</w:t>
      </w:r>
      <w:r>
        <w:rPr>
          <w:rFonts w:asciiTheme="minorHAnsi" w:hAnsiTheme="minorHAnsi" w:cstheme="minorHAnsi"/>
        </w:rPr>
        <w:t xml:space="preserve"> </w:t>
      </w:r>
    </w:p>
    <w:p w14:paraId="4B159909" w14:textId="13CF858B" w:rsidR="00310CB9" w:rsidRDefault="00310CB9" w:rsidP="000A5634">
      <w:pPr>
        <w:pStyle w:val="ListParagraph"/>
        <w:numPr>
          <w:ilvl w:val="2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1575C">
        <w:rPr>
          <w:rFonts w:asciiTheme="minorHAnsi" w:hAnsiTheme="minorHAnsi" w:cstheme="minorHAnsi"/>
        </w:rPr>
        <w:t>rdering o</w:t>
      </w:r>
      <w:r>
        <w:rPr>
          <w:rFonts w:asciiTheme="minorHAnsi" w:hAnsiTheme="minorHAnsi" w:cstheme="minorHAnsi"/>
        </w:rPr>
        <w:t>nline p</w:t>
      </w:r>
      <w:r w:rsidR="0071575C">
        <w:rPr>
          <w:rFonts w:asciiTheme="minorHAnsi" w:hAnsiTheme="minorHAnsi" w:cstheme="minorHAnsi"/>
        </w:rPr>
        <w:t>urchase</w:t>
      </w:r>
      <w:r w:rsidR="00C456A3">
        <w:rPr>
          <w:rFonts w:asciiTheme="minorHAnsi" w:hAnsiTheme="minorHAnsi" w:cstheme="minorHAnsi"/>
        </w:rPr>
        <w:t xml:space="preserve"> </w:t>
      </w:r>
    </w:p>
    <w:p w14:paraId="0C4039FC" w14:textId="77777777" w:rsidR="00502565" w:rsidRDefault="003A2D0D" w:rsidP="00502565">
      <w:pPr>
        <w:pStyle w:val="ListParagraph"/>
        <w:numPr>
          <w:ilvl w:val="1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Reconciliatio</w:t>
      </w:r>
      <w:r w:rsidR="005515E7">
        <w:rPr>
          <w:rFonts w:asciiTheme="minorHAnsi" w:hAnsiTheme="minorHAnsi" w:cstheme="minorHAnsi"/>
        </w:rPr>
        <w:t>n</w:t>
      </w:r>
    </w:p>
    <w:p w14:paraId="406AB64E" w14:textId="57ADBCCF" w:rsidR="00502565" w:rsidRDefault="005515E7" w:rsidP="00502565">
      <w:pPr>
        <w:pStyle w:val="ListParagraph"/>
        <w:numPr>
          <w:ilvl w:val="2"/>
          <w:numId w:val="44"/>
        </w:numPr>
        <w:rPr>
          <w:rFonts w:asciiTheme="minorHAnsi" w:hAnsiTheme="minorHAnsi" w:cstheme="minorHAnsi"/>
        </w:rPr>
      </w:pPr>
      <w:r w:rsidRPr="00502565">
        <w:rPr>
          <w:rFonts w:asciiTheme="minorHAnsi" w:hAnsiTheme="minorHAnsi" w:cstheme="minorHAnsi"/>
        </w:rPr>
        <w:t xml:space="preserve"> </w:t>
      </w:r>
      <w:r w:rsidR="003A2D0D" w:rsidRPr="00502565">
        <w:rPr>
          <w:rFonts w:asciiTheme="minorHAnsi" w:hAnsiTheme="minorHAnsi" w:cstheme="minorHAnsi"/>
        </w:rPr>
        <w:t xml:space="preserve">Bank </w:t>
      </w:r>
      <w:r w:rsidRPr="00502565">
        <w:rPr>
          <w:rFonts w:asciiTheme="minorHAnsi" w:hAnsiTheme="minorHAnsi" w:cstheme="minorHAnsi"/>
        </w:rPr>
        <w:t xml:space="preserve">Account/ </w:t>
      </w:r>
      <w:r w:rsidR="002C3090" w:rsidRPr="00502565">
        <w:rPr>
          <w:rFonts w:asciiTheme="minorHAnsi" w:hAnsiTheme="minorHAnsi" w:cstheme="minorHAnsi"/>
        </w:rPr>
        <w:t>Credit card</w:t>
      </w:r>
      <w:r w:rsidR="00502565">
        <w:rPr>
          <w:rFonts w:asciiTheme="minorHAnsi" w:hAnsiTheme="minorHAnsi" w:cstheme="minorHAnsi"/>
        </w:rPr>
        <w:t xml:space="preserve"> reconciliation</w:t>
      </w:r>
      <w:r w:rsidR="00BB3A31">
        <w:rPr>
          <w:rFonts w:asciiTheme="minorHAnsi" w:hAnsiTheme="minorHAnsi" w:cstheme="minorHAnsi"/>
        </w:rPr>
        <w:t xml:space="preserve"> – Daily </w:t>
      </w:r>
    </w:p>
    <w:p w14:paraId="20CAC45C" w14:textId="63D68B98" w:rsidR="000A1E49" w:rsidRPr="000A1E49" w:rsidRDefault="003D39BE" w:rsidP="000A1E49">
      <w:pPr>
        <w:pStyle w:val="ListParagraph"/>
        <w:numPr>
          <w:ilvl w:val="2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</w:t>
      </w:r>
      <w:r w:rsidR="000A1E49">
        <w:rPr>
          <w:rFonts w:asciiTheme="minorHAnsi" w:hAnsiTheme="minorHAnsi" w:cstheme="minorHAnsi"/>
        </w:rPr>
        <w:t>l statement reconciliation – Monthly</w:t>
      </w:r>
    </w:p>
    <w:p w14:paraId="28A82FF1" w14:textId="131F18D3" w:rsidR="002C3090" w:rsidRPr="00502565" w:rsidRDefault="00502565" w:rsidP="00502565">
      <w:pPr>
        <w:pStyle w:val="ListParagraph"/>
        <w:numPr>
          <w:ilvl w:val="2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C3090" w:rsidRPr="00502565">
        <w:rPr>
          <w:rFonts w:asciiTheme="minorHAnsi" w:hAnsiTheme="minorHAnsi" w:cstheme="minorHAnsi"/>
        </w:rPr>
        <w:t>ther reconciliation</w:t>
      </w:r>
      <w:r w:rsidR="00A81C4E">
        <w:rPr>
          <w:rFonts w:asciiTheme="minorHAnsi" w:hAnsiTheme="minorHAnsi" w:cstheme="minorHAnsi"/>
        </w:rPr>
        <w:t>s</w:t>
      </w:r>
      <w:r w:rsidR="002C3090" w:rsidRPr="00502565">
        <w:rPr>
          <w:rFonts w:asciiTheme="minorHAnsi" w:hAnsiTheme="minorHAnsi" w:cstheme="minorHAnsi"/>
        </w:rPr>
        <w:t xml:space="preserve"> as requested by Accounting Manager</w:t>
      </w:r>
    </w:p>
    <w:p w14:paraId="29A54A2C" w14:textId="5D3CCE31" w:rsidR="001D0E4D" w:rsidRDefault="00F8706B" w:rsidP="001D0E4D">
      <w:pPr>
        <w:pStyle w:val="ListParagraph"/>
        <w:numPr>
          <w:ilvl w:val="1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Accounting Data </w:t>
      </w:r>
      <w:r w:rsidR="004B42D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ntry</w:t>
      </w:r>
    </w:p>
    <w:p w14:paraId="66777FF4" w14:textId="57A2DACD" w:rsidR="001D0E4D" w:rsidRDefault="001D0E4D" w:rsidP="001D0E4D">
      <w:pPr>
        <w:pStyle w:val="ListParagraph"/>
        <w:numPr>
          <w:ilvl w:val="1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Payroll Assistance</w:t>
      </w:r>
    </w:p>
    <w:p w14:paraId="6BFE7DB8" w14:textId="35D54B8B" w:rsidR="003B5E22" w:rsidRPr="001D0E4D" w:rsidRDefault="003B5E22" w:rsidP="001D0E4D">
      <w:pPr>
        <w:pStyle w:val="ListParagraph"/>
        <w:numPr>
          <w:ilvl w:val="1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End-of-Month Assistance</w:t>
      </w:r>
    </w:p>
    <w:p w14:paraId="68693681" w14:textId="3F00EAF9" w:rsidR="00A612FD" w:rsidRDefault="00A612FD" w:rsidP="002C3090">
      <w:pPr>
        <w:pStyle w:val="ListParagraph"/>
        <w:numPr>
          <w:ilvl w:val="1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Accounts inbox </w:t>
      </w:r>
      <w:r w:rsidR="00233400">
        <w:rPr>
          <w:rFonts w:asciiTheme="minorHAnsi" w:hAnsiTheme="minorHAnsi" w:cstheme="minorHAnsi"/>
        </w:rPr>
        <w:t>mon</w:t>
      </w:r>
      <w:r w:rsidR="00797F59">
        <w:rPr>
          <w:rFonts w:asciiTheme="minorHAnsi" w:hAnsiTheme="minorHAnsi" w:cstheme="minorHAnsi"/>
        </w:rPr>
        <w:t>it</w:t>
      </w:r>
      <w:r w:rsidR="001D0E4D">
        <w:rPr>
          <w:rFonts w:asciiTheme="minorHAnsi" w:hAnsiTheme="minorHAnsi" w:cstheme="minorHAnsi"/>
        </w:rPr>
        <w:t xml:space="preserve">oring </w:t>
      </w:r>
    </w:p>
    <w:p w14:paraId="3A484439" w14:textId="006E349C" w:rsidR="006244A4" w:rsidRDefault="006244A4" w:rsidP="002C3090">
      <w:pPr>
        <w:pStyle w:val="ListParagraph"/>
        <w:numPr>
          <w:ilvl w:val="1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</w:t>
      </w:r>
      <w:r w:rsidR="00D767B6">
        <w:rPr>
          <w:rFonts w:asciiTheme="minorHAnsi" w:hAnsiTheme="minorHAnsi" w:cstheme="minorHAnsi"/>
        </w:rPr>
        <w:t>duties as required</w:t>
      </w:r>
    </w:p>
    <w:p w14:paraId="63BEB182" w14:textId="420366D6" w:rsidR="00763AA6" w:rsidRDefault="00763AA6" w:rsidP="00763AA6">
      <w:pPr>
        <w:pStyle w:val="Heading2"/>
      </w:pPr>
      <w:r>
        <w:t>Qualifications:</w:t>
      </w:r>
    </w:p>
    <w:p w14:paraId="1A32743F" w14:textId="77777777" w:rsidR="00763AA6" w:rsidRPr="00763AA6" w:rsidRDefault="00763AA6" w:rsidP="00763AA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763AA6">
        <w:rPr>
          <w:rFonts w:asciiTheme="minorHAnsi" w:hAnsiTheme="minorHAnsi" w:cstheme="minorHAnsi"/>
        </w:rPr>
        <w:t>Degree in Accounting or similar qualification.</w:t>
      </w:r>
    </w:p>
    <w:p w14:paraId="4FC7E59E" w14:textId="70ACD6AA" w:rsidR="00246251" w:rsidRDefault="00D9125E" w:rsidP="0024625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</w:t>
      </w:r>
      <w:r w:rsidRPr="00D9125E">
        <w:rPr>
          <w:rFonts w:asciiTheme="minorHAnsi" w:hAnsiTheme="minorHAnsi" w:cstheme="minorHAnsi"/>
        </w:rPr>
        <w:t>ands-on experience with accounting software (XERO/MYOB/QuickBooks).</w:t>
      </w:r>
    </w:p>
    <w:p w14:paraId="7CBAACAB" w14:textId="3D7C5021" w:rsidR="008B2095" w:rsidRPr="008B2095" w:rsidRDefault="008B2095" w:rsidP="008B2095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8B2095">
        <w:rPr>
          <w:rFonts w:asciiTheme="minorHAnsi" w:hAnsiTheme="minorHAnsi" w:cstheme="minorHAnsi"/>
        </w:rPr>
        <w:t>You must be legally able to work in Australia</w:t>
      </w:r>
      <w:r w:rsidR="00E64C71">
        <w:rPr>
          <w:rFonts w:asciiTheme="minorHAnsi" w:hAnsiTheme="minorHAnsi" w:cstheme="minorHAnsi"/>
        </w:rPr>
        <w:t>.</w:t>
      </w:r>
    </w:p>
    <w:p w14:paraId="4AA434D2" w14:textId="53A52D52" w:rsidR="008E30A4" w:rsidRDefault="008E30A4" w:rsidP="008E30A4">
      <w:pPr>
        <w:pStyle w:val="Heading2"/>
      </w:pPr>
      <w:r>
        <w:t>Essential Skills</w:t>
      </w:r>
      <w:r w:rsidR="008B2095">
        <w:t xml:space="preserve"> and</w:t>
      </w:r>
      <w:r w:rsidR="00D646F2">
        <w:t xml:space="preserve"> Knowledge:</w:t>
      </w:r>
    </w:p>
    <w:p w14:paraId="1D6DEE4B" w14:textId="5EF2FEFB" w:rsidR="008B2095" w:rsidRPr="008B2095" w:rsidRDefault="008B2095" w:rsidP="008B2095">
      <w:pPr>
        <w:pStyle w:val="ListParagraph"/>
        <w:numPr>
          <w:ilvl w:val="0"/>
          <w:numId w:val="42"/>
        </w:numPr>
        <w:rPr>
          <w:rFonts w:asciiTheme="minorHAnsi" w:hAnsiTheme="minorHAnsi" w:cstheme="minorBidi"/>
        </w:rPr>
      </w:pPr>
      <w:r w:rsidRPr="008B2095">
        <w:rPr>
          <w:rFonts w:asciiTheme="minorHAnsi" w:hAnsiTheme="minorHAnsi" w:cstheme="minorBidi"/>
        </w:rPr>
        <w:t>Demonstrate a sound understanding of current and historical issues affecting Aboriginal and/or Torres Strait Islander Peoples. Communicate sensitively and effectively with Aboriginal and Torres Strait Islander Peoples</w:t>
      </w:r>
    </w:p>
    <w:p w14:paraId="18F9D0BD" w14:textId="0A2A8CF3" w:rsidR="005C66D4" w:rsidRPr="005C66D4" w:rsidRDefault="005C66D4" w:rsidP="005C66D4">
      <w:pPr>
        <w:pStyle w:val="ListParagraph"/>
        <w:numPr>
          <w:ilvl w:val="0"/>
          <w:numId w:val="42"/>
        </w:numPr>
        <w:rPr>
          <w:rFonts w:asciiTheme="minorHAnsi" w:hAnsiTheme="minorHAnsi" w:cstheme="minorBidi"/>
        </w:rPr>
      </w:pPr>
      <w:r w:rsidRPr="005C66D4">
        <w:rPr>
          <w:rFonts w:asciiTheme="minorHAnsi" w:hAnsiTheme="minorHAnsi" w:cstheme="minorBidi"/>
        </w:rPr>
        <w:t xml:space="preserve">Demonstrated skills and experience in the use of accounting systems, Microsoft Office Suite, and the ability to learn further finance programs and systems as required. </w:t>
      </w:r>
    </w:p>
    <w:p w14:paraId="79A2FE94" w14:textId="77777777" w:rsidR="005C66D4" w:rsidRDefault="008E30A4" w:rsidP="005C66D4">
      <w:pPr>
        <w:pStyle w:val="ListParagraph"/>
        <w:numPr>
          <w:ilvl w:val="0"/>
          <w:numId w:val="42"/>
        </w:numPr>
        <w:rPr>
          <w:rFonts w:asciiTheme="minorHAnsi" w:hAnsiTheme="minorHAnsi" w:cstheme="minorBidi"/>
        </w:rPr>
      </w:pPr>
      <w:r w:rsidRPr="00FE7047">
        <w:rPr>
          <w:rFonts w:asciiTheme="minorHAnsi" w:hAnsiTheme="minorHAnsi" w:cstheme="minorBidi"/>
        </w:rPr>
        <w:t>Ability to manage multiple tasks and adapt to changing work priorities to deliver quality outcomes within short timeframes and with minimal supervision.</w:t>
      </w:r>
    </w:p>
    <w:p w14:paraId="3915C20B" w14:textId="5E5EE5CE" w:rsidR="008E30A4" w:rsidRPr="005C66D4" w:rsidRDefault="008E30A4" w:rsidP="005C66D4">
      <w:pPr>
        <w:pStyle w:val="ListParagraph"/>
        <w:numPr>
          <w:ilvl w:val="0"/>
          <w:numId w:val="42"/>
        </w:numPr>
        <w:rPr>
          <w:rFonts w:asciiTheme="minorHAnsi" w:hAnsiTheme="minorHAnsi" w:cstheme="minorBidi"/>
        </w:rPr>
      </w:pPr>
      <w:r w:rsidRPr="005C66D4">
        <w:rPr>
          <w:rFonts w:asciiTheme="minorHAnsi" w:hAnsiTheme="minorHAnsi" w:cstheme="minorBidi"/>
        </w:rPr>
        <w:t>Communication and interpersonal skills and the ability to interact positively with a wide variety of stakeholders with good humour, sound judgement, tact, discretion, and confidentiality.</w:t>
      </w:r>
    </w:p>
    <w:p w14:paraId="207BF84C" w14:textId="1E6B393E" w:rsidR="0086090E" w:rsidRPr="000325DE" w:rsidRDefault="008E30A4" w:rsidP="0086090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Ability to use initiative and problem</w:t>
      </w:r>
      <w:r w:rsidR="00C948B0">
        <w:rPr>
          <w:rFonts w:asciiTheme="minorHAnsi" w:hAnsiTheme="minorHAnsi" w:cstheme="minorBidi"/>
        </w:rPr>
        <w:t>-</w:t>
      </w:r>
      <w:r>
        <w:rPr>
          <w:rFonts w:asciiTheme="minorHAnsi" w:hAnsiTheme="minorHAnsi" w:cstheme="minorBidi"/>
        </w:rPr>
        <w:t>solving to achieve results in accordance with practices and policies.</w:t>
      </w:r>
      <w:r w:rsidR="008A6B1A">
        <w:rPr>
          <w:rFonts w:asciiTheme="minorHAnsi" w:hAnsiTheme="minorHAnsi" w:cstheme="minorBidi"/>
        </w:rPr>
        <w:t xml:space="preserve"> </w:t>
      </w:r>
      <w:r w:rsidRPr="008A6B1A">
        <w:rPr>
          <w:rFonts w:asciiTheme="minorHAnsi" w:hAnsiTheme="minorHAnsi" w:cstheme="minorBidi"/>
        </w:rPr>
        <w:t>High</w:t>
      </w:r>
      <w:r w:rsidR="00BC0EEF">
        <w:rPr>
          <w:rFonts w:asciiTheme="minorHAnsi" w:hAnsiTheme="minorHAnsi" w:cstheme="minorBidi"/>
        </w:rPr>
        <w:t>-</w:t>
      </w:r>
      <w:r w:rsidRPr="008A6B1A">
        <w:rPr>
          <w:rFonts w:asciiTheme="minorHAnsi" w:hAnsiTheme="minorHAnsi" w:cstheme="minorBidi"/>
        </w:rPr>
        <w:t xml:space="preserve">level </w:t>
      </w:r>
      <w:r w:rsidR="00BC0EEF">
        <w:rPr>
          <w:rFonts w:asciiTheme="minorHAnsi" w:hAnsiTheme="minorHAnsi" w:cstheme="minorBidi"/>
        </w:rPr>
        <w:t xml:space="preserve">of </w:t>
      </w:r>
      <w:r w:rsidRPr="008A6B1A">
        <w:rPr>
          <w:rFonts w:asciiTheme="minorHAnsi" w:hAnsiTheme="minorHAnsi" w:cstheme="minorBidi"/>
        </w:rPr>
        <w:t>attention to detail.</w:t>
      </w:r>
    </w:p>
    <w:p w14:paraId="16902C91" w14:textId="685635BC" w:rsidR="0086090E" w:rsidRDefault="0086090E" w:rsidP="0086090E">
      <w:pPr>
        <w:pStyle w:val="Heading2"/>
      </w:pPr>
      <w:r>
        <w:t>What’s on Offer:</w:t>
      </w:r>
    </w:p>
    <w:p w14:paraId="42BA0065" w14:textId="33D0CA40" w:rsidR="00B52D18" w:rsidRDefault="00B52D18" w:rsidP="0086090E">
      <w:pPr>
        <w:pStyle w:val="ListParagraph"/>
        <w:numPr>
          <w:ilvl w:val="0"/>
          <w:numId w:val="49"/>
        </w:numPr>
      </w:pPr>
      <w:r w:rsidRPr="00B52D18">
        <w:t xml:space="preserve">Additional leave days </w:t>
      </w:r>
      <w:r w:rsidR="00C948B0">
        <w:t xml:space="preserve">are </w:t>
      </w:r>
      <w:r w:rsidRPr="00B52D18">
        <w:t>on offer during Christmas and New year.</w:t>
      </w:r>
    </w:p>
    <w:p w14:paraId="7F4B4117" w14:textId="47E0CC22" w:rsidR="00867CDF" w:rsidRDefault="000565EE" w:rsidP="00867CDF">
      <w:pPr>
        <w:pStyle w:val="ListParagraph"/>
        <w:numPr>
          <w:ilvl w:val="0"/>
          <w:numId w:val="49"/>
        </w:numPr>
      </w:pPr>
      <w:r>
        <w:t xml:space="preserve">Additional leave days for Health and </w:t>
      </w:r>
      <w:r w:rsidR="00C948B0">
        <w:t>W</w:t>
      </w:r>
      <w:r>
        <w:t>ell</w:t>
      </w:r>
      <w:r w:rsidR="00C948B0">
        <w:t>-</w:t>
      </w:r>
      <w:r>
        <w:t>being care</w:t>
      </w:r>
      <w:r w:rsidR="00867CDF">
        <w:t>.</w:t>
      </w:r>
    </w:p>
    <w:p w14:paraId="0C059807" w14:textId="13DDE57F" w:rsidR="0086090E" w:rsidRDefault="00B52D18" w:rsidP="0086090E">
      <w:pPr>
        <w:pStyle w:val="ListParagraph"/>
        <w:numPr>
          <w:ilvl w:val="0"/>
          <w:numId w:val="49"/>
        </w:numPr>
      </w:pPr>
      <w:r w:rsidRPr="00B52D18">
        <w:t>Salary Sacrifice fringe benefit up to $15,900.</w:t>
      </w:r>
    </w:p>
    <w:p w14:paraId="1542A589" w14:textId="51EF1B15" w:rsidR="008A0428" w:rsidRPr="0086090E" w:rsidRDefault="008A0428" w:rsidP="0086090E">
      <w:pPr>
        <w:pStyle w:val="ListParagraph"/>
        <w:numPr>
          <w:ilvl w:val="0"/>
          <w:numId w:val="49"/>
        </w:numPr>
      </w:pPr>
      <w:r>
        <w:t>15% superannuation</w:t>
      </w:r>
      <w:r w:rsidR="00867CDF">
        <w:t>.</w:t>
      </w:r>
    </w:p>
    <w:p w14:paraId="2F8D8EC5" w14:textId="77777777" w:rsidR="0086090E" w:rsidRPr="008B2095" w:rsidRDefault="0086090E" w:rsidP="0086090E"/>
    <w:sectPr w:rsidR="0086090E" w:rsidRPr="008B2095" w:rsidSect="00CD32F3">
      <w:headerReference w:type="default" r:id="rId11"/>
      <w:footerReference w:type="default" r:id="rId12"/>
      <w:pgSz w:w="11906" w:h="16838" w:code="9"/>
      <w:pgMar w:top="1418" w:right="1021" w:bottom="1021" w:left="102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02F5" w14:textId="77777777" w:rsidR="003C4AE6" w:rsidRDefault="003C4AE6" w:rsidP="00CD6F55">
      <w:pPr>
        <w:spacing w:before="0" w:after="0" w:line="240" w:lineRule="auto"/>
      </w:pPr>
      <w:r>
        <w:separator/>
      </w:r>
    </w:p>
  </w:endnote>
  <w:endnote w:type="continuationSeparator" w:id="0">
    <w:p w14:paraId="5D509BF8" w14:textId="77777777" w:rsidR="003C4AE6" w:rsidRDefault="003C4AE6" w:rsidP="00CD6F55">
      <w:pPr>
        <w:spacing w:before="0" w:after="0" w:line="240" w:lineRule="auto"/>
      </w:pPr>
      <w:r>
        <w:continuationSeparator/>
      </w:r>
    </w:p>
  </w:endnote>
  <w:endnote w:type="continuationNotice" w:id="1">
    <w:p w14:paraId="405E07A8" w14:textId="77777777" w:rsidR="00D767B6" w:rsidRDefault="00D767B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08"/>
    </w:tblGrid>
    <w:tr w:rsidR="000211DD" w:rsidRPr="000E785D" w14:paraId="664E6A82" w14:textId="77777777" w:rsidTr="005B4313">
      <w:tc>
        <w:tcPr>
          <w:tcW w:w="9356" w:type="dxa"/>
          <w:tcMar>
            <w:bottom w:w="57" w:type="dxa"/>
          </w:tcMar>
          <w:vAlign w:val="bottom"/>
        </w:tcPr>
        <w:p w14:paraId="6DA53CD1" w14:textId="01A6DC54" w:rsidR="000211DD" w:rsidRPr="005B4313" w:rsidRDefault="003866E5" w:rsidP="005B4313">
          <w:pPr>
            <w:pStyle w:val="Header"/>
            <w:pBdr>
              <w:bottom w:val="none" w:sz="0" w:space="0" w:color="auto"/>
            </w:pBdr>
            <w:tabs>
              <w:tab w:val="clear" w:pos="5670"/>
              <w:tab w:val="clear" w:pos="9866"/>
            </w:tabs>
            <w:ind w:right="-993"/>
            <w:rPr>
              <w:sz w:val="16"/>
              <w:szCs w:val="16"/>
            </w:rPr>
          </w:pPr>
          <w:r>
            <w:rPr>
              <w:sz w:val="16"/>
              <w:szCs w:val="16"/>
            </w:rPr>
            <w:t>Admin</w:t>
          </w:r>
          <w:r w:rsidR="00567329">
            <w:rPr>
              <w:sz w:val="16"/>
              <w:szCs w:val="16"/>
            </w:rPr>
            <w:t>istration</w:t>
          </w:r>
          <w:r w:rsidR="001C75F5">
            <w:rPr>
              <w:sz w:val="16"/>
              <w:szCs w:val="16"/>
            </w:rPr>
            <w:t xml:space="preserve"> Officer Position Description: </w:t>
          </w:r>
          <w:r w:rsidR="00CB00EF">
            <w:rPr>
              <w:sz w:val="16"/>
              <w:szCs w:val="16"/>
            </w:rPr>
            <w:t>March 2022</w:t>
          </w:r>
        </w:p>
      </w:tc>
      <w:tc>
        <w:tcPr>
          <w:tcW w:w="508" w:type="dxa"/>
          <w:tcBorders>
            <w:top w:val="single" w:sz="4" w:space="0" w:color="auto"/>
          </w:tcBorders>
          <w:tcMar>
            <w:bottom w:w="57" w:type="dxa"/>
          </w:tcMar>
          <w:vAlign w:val="bottom"/>
        </w:tcPr>
        <w:p w14:paraId="771B1DAD" w14:textId="77777777" w:rsidR="000211DD" w:rsidRPr="000E785D" w:rsidRDefault="000211DD" w:rsidP="00A64DBA">
          <w:pPr>
            <w:pStyle w:val="Footer"/>
            <w:tabs>
              <w:tab w:val="right" w:pos="9781"/>
            </w:tabs>
            <w:ind w:left="1308" w:hanging="1308"/>
            <w:jc w:val="right"/>
            <w:rPr>
              <w:szCs w:val="18"/>
            </w:rPr>
          </w:pPr>
          <w:r w:rsidRPr="007823EE">
            <w:rPr>
              <w:szCs w:val="18"/>
            </w:rPr>
            <w:fldChar w:fldCharType="begin"/>
          </w:r>
          <w:r w:rsidRPr="000E785D">
            <w:rPr>
              <w:szCs w:val="18"/>
            </w:rPr>
            <w:instrText xml:space="preserve"> PAGE  \* Arabic  \* MERGEFORMAT </w:instrText>
          </w:r>
          <w:r w:rsidRPr="007823EE">
            <w:rPr>
              <w:szCs w:val="18"/>
            </w:rPr>
            <w:fldChar w:fldCharType="separate"/>
          </w:r>
          <w:r w:rsidR="00241242">
            <w:rPr>
              <w:noProof/>
              <w:szCs w:val="18"/>
            </w:rPr>
            <w:t>1</w:t>
          </w:r>
          <w:r w:rsidRPr="007823EE">
            <w:rPr>
              <w:szCs w:val="18"/>
            </w:rPr>
            <w:fldChar w:fldCharType="end"/>
          </w:r>
          <w:r w:rsidRPr="000E785D">
            <w:rPr>
              <w:szCs w:val="18"/>
            </w:rPr>
            <w:t xml:space="preserve"> of </w:t>
          </w:r>
          <w:r w:rsidRPr="007823EE">
            <w:rPr>
              <w:szCs w:val="18"/>
            </w:rPr>
            <w:fldChar w:fldCharType="begin"/>
          </w:r>
          <w:r w:rsidRPr="00A64DBA">
            <w:rPr>
              <w:szCs w:val="18"/>
            </w:rPr>
            <w:instrText xml:space="preserve"> NUMPAGES  \* Arabic  \* MERGEFORMAT </w:instrText>
          </w:r>
          <w:r w:rsidRPr="007823EE">
            <w:rPr>
              <w:szCs w:val="18"/>
            </w:rPr>
            <w:fldChar w:fldCharType="separate"/>
          </w:r>
          <w:r w:rsidR="00241242">
            <w:rPr>
              <w:noProof/>
              <w:szCs w:val="18"/>
            </w:rPr>
            <w:t>1</w:t>
          </w:r>
          <w:r w:rsidRPr="007823EE">
            <w:rPr>
              <w:noProof/>
              <w:szCs w:val="18"/>
            </w:rPr>
            <w:fldChar w:fldCharType="end"/>
          </w:r>
        </w:p>
      </w:tc>
    </w:tr>
  </w:tbl>
  <w:p w14:paraId="6958F662" w14:textId="77777777" w:rsidR="000211DD" w:rsidRPr="001221A0" w:rsidRDefault="000211DD" w:rsidP="00A64DBA">
    <w:pPr>
      <w:pStyle w:val="Footer"/>
      <w:tabs>
        <w:tab w:val="left" w:pos="7335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976A" w14:textId="77777777" w:rsidR="003C4AE6" w:rsidRDefault="003C4AE6" w:rsidP="00CD6F55">
      <w:pPr>
        <w:spacing w:before="0" w:after="0" w:line="240" w:lineRule="auto"/>
      </w:pPr>
      <w:r>
        <w:separator/>
      </w:r>
    </w:p>
  </w:footnote>
  <w:footnote w:type="continuationSeparator" w:id="0">
    <w:p w14:paraId="2591D36A" w14:textId="77777777" w:rsidR="003C4AE6" w:rsidRDefault="003C4AE6" w:rsidP="00CD6F55">
      <w:pPr>
        <w:spacing w:before="0" w:after="0" w:line="240" w:lineRule="auto"/>
      </w:pPr>
      <w:r>
        <w:continuationSeparator/>
      </w:r>
    </w:p>
  </w:footnote>
  <w:footnote w:type="continuationNotice" w:id="1">
    <w:p w14:paraId="77A6C85D" w14:textId="77777777" w:rsidR="00D767B6" w:rsidRDefault="00D767B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27E8" w14:textId="77777777" w:rsidR="001C75F5" w:rsidRDefault="001C75F5" w:rsidP="001C75F5">
    <w:pPr>
      <w:jc w:val="center"/>
      <w:rPr>
        <w:i/>
        <w:color w:val="808080"/>
      </w:rPr>
    </w:pPr>
    <w:r>
      <w:rPr>
        <w:i/>
        <w:noProof/>
        <w:color w:val="808080"/>
        <w:lang w:eastAsia="en-AU"/>
      </w:rPr>
      <w:drawing>
        <wp:inline distT="0" distB="0" distL="0" distR="0" wp14:anchorId="305C4826" wp14:editId="5F48A27C">
          <wp:extent cx="2520315" cy="5168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89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4D496" w14:textId="77777777" w:rsidR="001C75F5" w:rsidRDefault="001C75F5" w:rsidP="001C75F5">
    <w:pPr>
      <w:pStyle w:val="address"/>
      <w:pBdr>
        <w:bottom w:val="single" w:sz="4" w:space="1" w:color="auto"/>
      </w:pBdr>
      <w:ind w:firstLine="0"/>
      <w:jc w:val="center"/>
      <w:rPr>
        <w:color w:val="000000"/>
        <w:szCs w:val="18"/>
      </w:rPr>
    </w:pPr>
    <w:r>
      <w:rPr>
        <w:color w:val="000000"/>
        <w:szCs w:val="18"/>
      </w:rPr>
      <w:t>Australian Indigenous Doctors’ Association | Old Parliament House | 18 King George Terrace, Parkes ACT 2600</w:t>
    </w:r>
    <w:r>
      <w:rPr>
        <w:color w:val="000000"/>
        <w:szCs w:val="18"/>
      </w:rPr>
      <w:br/>
      <w:t>PO Box 3497 Manuka, ACT 2603 Australia | P (02) 6273 5013 or 1800 190 498 | F (02) 6273 5014</w:t>
    </w:r>
    <w:r>
      <w:rPr>
        <w:color w:val="000000"/>
        <w:szCs w:val="18"/>
      </w:rPr>
      <w:br/>
    </w:r>
    <w:hyperlink r:id="rId2" w:history="1">
      <w:r>
        <w:rPr>
          <w:rStyle w:val="Hyperlink"/>
          <w:color w:val="000000"/>
          <w:szCs w:val="18"/>
        </w:rPr>
        <w:t>aida@aida.org.au</w:t>
      </w:r>
    </w:hyperlink>
    <w:r>
      <w:rPr>
        <w:color w:val="000000"/>
        <w:szCs w:val="18"/>
      </w:rPr>
      <w:t xml:space="preserve"> | </w:t>
    </w:r>
    <w:hyperlink r:id="rId3" w:history="1">
      <w:r>
        <w:rPr>
          <w:rStyle w:val="Hyperlink"/>
          <w:color w:val="000000"/>
          <w:szCs w:val="18"/>
        </w:rPr>
        <w:t>www.aida.org.au</w:t>
      </w:r>
    </w:hyperlink>
    <w:r>
      <w:rPr>
        <w:color w:val="000000"/>
        <w:szCs w:val="18"/>
      </w:rPr>
      <w:t xml:space="preserve"> | ABN 84 131 668 936</w:t>
    </w:r>
  </w:p>
  <w:p w14:paraId="525B9733" w14:textId="77777777" w:rsidR="00E91BC1" w:rsidRPr="00CD6F55" w:rsidRDefault="00E91BC1" w:rsidP="00D03EE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201"/>
    <w:multiLevelType w:val="hybridMultilevel"/>
    <w:tmpl w:val="FB102BA8"/>
    <w:lvl w:ilvl="0" w:tplc="EE109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DE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633A2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D8569A"/>
    <w:multiLevelType w:val="multilevel"/>
    <w:tmpl w:val="856E6D92"/>
    <w:styleLink w:val="CYPHeadings"/>
    <w:lvl w:ilvl="0">
      <w:start w:val="1"/>
      <w:numFmt w:val="decimal"/>
      <w:lvlText w:val="%1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</w:abstractNum>
  <w:abstractNum w:abstractNumId="4" w15:restartNumberingAfterBreak="0">
    <w:nsid w:val="098E2C34"/>
    <w:multiLevelType w:val="hybridMultilevel"/>
    <w:tmpl w:val="3FCAB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1E26"/>
    <w:multiLevelType w:val="hybridMultilevel"/>
    <w:tmpl w:val="37D68090"/>
    <w:lvl w:ilvl="0" w:tplc="B4ACA2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07AD"/>
    <w:multiLevelType w:val="hybridMultilevel"/>
    <w:tmpl w:val="5AD64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278B"/>
    <w:multiLevelType w:val="hybridMultilevel"/>
    <w:tmpl w:val="4FD4C7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4B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293EEB"/>
    <w:multiLevelType w:val="multilevel"/>
    <w:tmpl w:val="DF4C0E20"/>
    <w:styleLink w:val="CYPbullets"/>
    <w:lvl w:ilvl="0">
      <w:start w:val="1"/>
      <w:numFmt w:val="bullet"/>
      <w:lvlText w:val=""/>
      <w:lvlJc w:val="left"/>
      <w:pPr>
        <w:tabs>
          <w:tab w:val="num" w:pos="567"/>
        </w:tabs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680" w:hanging="226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1281"/>
        </w:tabs>
        <w:ind w:left="1247" w:hanging="53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638"/>
        </w:tabs>
        <w:ind w:left="158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95"/>
        </w:tabs>
        <w:ind w:left="1938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52"/>
        </w:tabs>
        <w:ind w:left="229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2652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009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3"/>
        </w:tabs>
        <w:ind w:left="3366" w:hanging="510"/>
      </w:pPr>
      <w:rPr>
        <w:rFonts w:hint="default"/>
      </w:rPr>
    </w:lvl>
  </w:abstractNum>
  <w:abstractNum w:abstractNumId="10" w15:restartNumberingAfterBreak="0">
    <w:nsid w:val="23AE7F9A"/>
    <w:multiLevelType w:val="hybridMultilevel"/>
    <w:tmpl w:val="2E3E7916"/>
    <w:lvl w:ilvl="0" w:tplc="EF1E1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B266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67"/>
        </w:tabs>
        <w:ind w:left="510" w:hanging="510"/>
      </w:pPr>
      <w:rPr>
        <w:rFonts w:hint="default"/>
        <w:color w:val="auto"/>
      </w:rPr>
    </w:lvl>
  </w:abstractNum>
  <w:abstractNum w:abstractNumId="12" w15:restartNumberingAfterBreak="0">
    <w:nsid w:val="27CE47F6"/>
    <w:multiLevelType w:val="hybridMultilevel"/>
    <w:tmpl w:val="F7FE4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35344"/>
    <w:multiLevelType w:val="hybridMultilevel"/>
    <w:tmpl w:val="E340B658"/>
    <w:lvl w:ilvl="0" w:tplc="B0B4911C">
      <w:start w:val="1"/>
      <w:numFmt w:val="decimal"/>
      <w:lvlText w:val="%1."/>
      <w:lvlJc w:val="left"/>
      <w:pPr>
        <w:ind w:left="360" w:hanging="360"/>
      </w:pPr>
    </w:lvl>
    <w:lvl w:ilvl="1" w:tplc="CAAA7D6C">
      <w:start w:val="1"/>
      <w:numFmt w:val="lowerLetter"/>
      <w:pStyle w:val="Numberedbullet2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B40DC"/>
    <w:multiLevelType w:val="hybridMultilevel"/>
    <w:tmpl w:val="1518C2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0EF3"/>
    <w:multiLevelType w:val="hybridMultilevel"/>
    <w:tmpl w:val="B1D6D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022C"/>
    <w:multiLevelType w:val="hybridMultilevel"/>
    <w:tmpl w:val="8C9A6D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01B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1B8"/>
    <w:multiLevelType w:val="hybridMultilevel"/>
    <w:tmpl w:val="7EF051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5C0A2E"/>
    <w:multiLevelType w:val="hybridMultilevel"/>
    <w:tmpl w:val="9C8881BC"/>
    <w:lvl w:ilvl="0" w:tplc="EF1E1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80C6763"/>
    <w:multiLevelType w:val="hybridMultilevel"/>
    <w:tmpl w:val="053C23E4"/>
    <w:lvl w:ilvl="0" w:tplc="24482292">
      <w:numFmt w:val="bullet"/>
      <w:pStyle w:val="Bullet2"/>
      <w:lvlText w:val="–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650FF4"/>
    <w:multiLevelType w:val="hybridMultilevel"/>
    <w:tmpl w:val="6EB44B9A"/>
    <w:lvl w:ilvl="0" w:tplc="CC3C987C">
      <w:start w:val="1"/>
      <w:numFmt w:val="decimal"/>
      <w:lvlText w:val="3.%1"/>
      <w:lvlJc w:val="left"/>
      <w:pPr>
        <w:ind w:left="58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2085"/>
    <w:multiLevelType w:val="hybridMultilevel"/>
    <w:tmpl w:val="FC0290F6"/>
    <w:lvl w:ilvl="0" w:tplc="9754013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5BE4D13"/>
    <w:multiLevelType w:val="hybridMultilevel"/>
    <w:tmpl w:val="1C38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13C98"/>
    <w:multiLevelType w:val="hybridMultilevel"/>
    <w:tmpl w:val="9B7EA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81E63"/>
    <w:multiLevelType w:val="hybridMultilevel"/>
    <w:tmpl w:val="0466F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90171"/>
    <w:multiLevelType w:val="hybridMultilevel"/>
    <w:tmpl w:val="672A3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47D54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857A6"/>
    <w:multiLevelType w:val="hybridMultilevel"/>
    <w:tmpl w:val="014E7DC6"/>
    <w:lvl w:ilvl="0" w:tplc="7B92271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31E96"/>
    <w:multiLevelType w:val="hybridMultilevel"/>
    <w:tmpl w:val="71BA87C6"/>
    <w:lvl w:ilvl="0" w:tplc="3E247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FC685B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20AA5"/>
    <w:multiLevelType w:val="multilevel"/>
    <w:tmpl w:val="6A387FB4"/>
    <w:styleLink w:val="111111"/>
    <w:lvl w:ilvl="0">
      <w:start w:val="1"/>
      <w:numFmt w:val="decimal"/>
      <w:lvlText w:val="%1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9A6343"/>
    <w:multiLevelType w:val="hybridMultilevel"/>
    <w:tmpl w:val="BA74AB86"/>
    <w:lvl w:ilvl="0" w:tplc="0C090001">
      <w:start w:val="1"/>
      <w:numFmt w:val="bullet"/>
      <w:lvlText w:val=""/>
      <w:lvlJc w:val="left"/>
      <w:pPr>
        <w:ind w:left="594" w:hanging="43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44" w:hanging="360"/>
      </w:pPr>
    </w:lvl>
    <w:lvl w:ilvl="2" w:tplc="0C09001B" w:tentative="1">
      <w:start w:val="1"/>
      <w:numFmt w:val="lowerRoman"/>
      <w:lvlText w:val="%3."/>
      <w:lvlJc w:val="right"/>
      <w:pPr>
        <w:ind w:left="1964" w:hanging="180"/>
      </w:pPr>
    </w:lvl>
    <w:lvl w:ilvl="3" w:tplc="0C09000F" w:tentative="1">
      <w:start w:val="1"/>
      <w:numFmt w:val="decimal"/>
      <w:lvlText w:val="%4."/>
      <w:lvlJc w:val="left"/>
      <w:pPr>
        <w:ind w:left="2684" w:hanging="360"/>
      </w:pPr>
    </w:lvl>
    <w:lvl w:ilvl="4" w:tplc="0C090019" w:tentative="1">
      <w:start w:val="1"/>
      <w:numFmt w:val="lowerLetter"/>
      <w:lvlText w:val="%5."/>
      <w:lvlJc w:val="left"/>
      <w:pPr>
        <w:ind w:left="3404" w:hanging="360"/>
      </w:pPr>
    </w:lvl>
    <w:lvl w:ilvl="5" w:tplc="0C09001B" w:tentative="1">
      <w:start w:val="1"/>
      <w:numFmt w:val="lowerRoman"/>
      <w:lvlText w:val="%6."/>
      <w:lvlJc w:val="right"/>
      <w:pPr>
        <w:ind w:left="4124" w:hanging="180"/>
      </w:pPr>
    </w:lvl>
    <w:lvl w:ilvl="6" w:tplc="0C09000F" w:tentative="1">
      <w:start w:val="1"/>
      <w:numFmt w:val="decimal"/>
      <w:lvlText w:val="%7."/>
      <w:lvlJc w:val="left"/>
      <w:pPr>
        <w:ind w:left="4844" w:hanging="360"/>
      </w:pPr>
    </w:lvl>
    <w:lvl w:ilvl="7" w:tplc="0C090019" w:tentative="1">
      <w:start w:val="1"/>
      <w:numFmt w:val="lowerLetter"/>
      <w:lvlText w:val="%8."/>
      <w:lvlJc w:val="left"/>
      <w:pPr>
        <w:ind w:left="5564" w:hanging="360"/>
      </w:pPr>
    </w:lvl>
    <w:lvl w:ilvl="8" w:tplc="0C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0" w15:restartNumberingAfterBreak="0">
    <w:nsid w:val="68F540FE"/>
    <w:multiLevelType w:val="hybridMultilevel"/>
    <w:tmpl w:val="7818BC58"/>
    <w:lvl w:ilvl="0" w:tplc="B0B4911C">
      <w:start w:val="1"/>
      <w:numFmt w:val="decimal"/>
      <w:pStyle w:val="Numberedbullet1"/>
      <w:lvlText w:val="%1."/>
      <w:lvlJc w:val="left"/>
      <w:pPr>
        <w:ind w:left="360" w:hanging="360"/>
      </w:pPr>
    </w:lvl>
    <w:lvl w:ilvl="1" w:tplc="2AD48D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4A5D17"/>
    <w:multiLevelType w:val="hybridMultilevel"/>
    <w:tmpl w:val="FF60C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26CD5"/>
    <w:multiLevelType w:val="hybridMultilevel"/>
    <w:tmpl w:val="C90E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A20E75"/>
    <w:multiLevelType w:val="hybridMultilevel"/>
    <w:tmpl w:val="BA84F0B6"/>
    <w:lvl w:ilvl="0" w:tplc="38023734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20C7B9F"/>
    <w:multiLevelType w:val="hybridMultilevel"/>
    <w:tmpl w:val="3670C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D4CFB"/>
    <w:multiLevelType w:val="hybridMultilevel"/>
    <w:tmpl w:val="51800A66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326BEF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AC93AD2"/>
    <w:multiLevelType w:val="hybridMultilevel"/>
    <w:tmpl w:val="8FECD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C4B19"/>
    <w:multiLevelType w:val="hybridMultilevel"/>
    <w:tmpl w:val="8668D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0099D"/>
    <w:multiLevelType w:val="hybridMultilevel"/>
    <w:tmpl w:val="0362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C077B"/>
    <w:multiLevelType w:val="hybridMultilevel"/>
    <w:tmpl w:val="B1D6D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801331">
    <w:abstractNumId w:val="8"/>
  </w:num>
  <w:num w:numId="2" w16cid:durableId="94983578">
    <w:abstractNumId w:val="28"/>
  </w:num>
  <w:num w:numId="3" w16cid:durableId="1155951037">
    <w:abstractNumId w:val="26"/>
  </w:num>
  <w:num w:numId="4" w16cid:durableId="1734430018">
    <w:abstractNumId w:val="33"/>
  </w:num>
  <w:num w:numId="5" w16cid:durableId="2109883344">
    <w:abstractNumId w:val="26"/>
  </w:num>
  <w:num w:numId="6" w16cid:durableId="1735085533">
    <w:abstractNumId w:val="9"/>
  </w:num>
  <w:num w:numId="7" w16cid:durableId="1468007881">
    <w:abstractNumId w:val="3"/>
  </w:num>
  <w:num w:numId="8" w16cid:durableId="248079594">
    <w:abstractNumId w:val="28"/>
  </w:num>
  <w:num w:numId="9" w16cid:durableId="1164395480">
    <w:abstractNumId w:val="28"/>
  </w:num>
  <w:num w:numId="10" w16cid:durableId="1208909205">
    <w:abstractNumId w:val="28"/>
  </w:num>
  <w:num w:numId="11" w16cid:durableId="821888009">
    <w:abstractNumId w:val="36"/>
  </w:num>
  <w:num w:numId="12" w16cid:durableId="577178450">
    <w:abstractNumId w:val="36"/>
  </w:num>
  <w:num w:numId="13" w16cid:durableId="1391227508">
    <w:abstractNumId w:val="36"/>
  </w:num>
  <w:num w:numId="14" w16cid:durableId="1363901703">
    <w:abstractNumId w:val="30"/>
  </w:num>
  <w:num w:numId="15" w16cid:durableId="243730921">
    <w:abstractNumId w:val="20"/>
  </w:num>
  <w:num w:numId="16" w16cid:durableId="1525165758">
    <w:abstractNumId w:val="5"/>
  </w:num>
  <w:num w:numId="17" w16cid:durableId="1064646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8769505">
    <w:abstractNumId w:val="22"/>
  </w:num>
  <w:num w:numId="19" w16cid:durableId="1318463781">
    <w:abstractNumId w:val="4"/>
  </w:num>
  <w:num w:numId="20" w16cid:durableId="1494108396">
    <w:abstractNumId w:val="32"/>
  </w:num>
  <w:num w:numId="21" w16cid:durableId="1132400421">
    <w:abstractNumId w:val="24"/>
  </w:num>
  <w:num w:numId="22" w16cid:durableId="248932045">
    <w:abstractNumId w:val="18"/>
  </w:num>
  <w:num w:numId="23" w16cid:durableId="522015080">
    <w:abstractNumId w:val="10"/>
  </w:num>
  <w:num w:numId="24" w16cid:durableId="1870340158">
    <w:abstractNumId w:val="25"/>
  </w:num>
  <w:num w:numId="25" w16cid:durableId="1038164972">
    <w:abstractNumId w:val="13"/>
  </w:num>
  <w:num w:numId="26" w16cid:durableId="1520780458">
    <w:abstractNumId w:val="21"/>
  </w:num>
  <w:num w:numId="27" w16cid:durableId="556405215">
    <w:abstractNumId w:val="19"/>
  </w:num>
  <w:num w:numId="28" w16cid:durableId="1884172493">
    <w:abstractNumId w:val="29"/>
  </w:num>
  <w:num w:numId="29" w16cid:durableId="509104492">
    <w:abstractNumId w:val="23"/>
  </w:num>
  <w:num w:numId="30" w16cid:durableId="1451706129">
    <w:abstractNumId w:val="39"/>
  </w:num>
  <w:num w:numId="31" w16cid:durableId="1843204167">
    <w:abstractNumId w:val="0"/>
  </w:num>
  <w:num w:numId="32" w16cid:durableId="1954163512">
    <w:abstractNumId w:val="2"/>
  </w:num>
  <w:num w:numId="33" w16cid:durableId="2028865121">
    <w:abstractNumId w:val="1"/>
  </w:num>
  <w:num w:numId="34" w16cid:durableId="1634214651">
    <w:abstractNumId w:val="16"/>
  </w:num>
  <w:num w:numId="35" w16cid:durableId="1555431956">
    <w:abstractNumId w:val="34"/>
  </w:num>
  <w:num w:numId="36" w16cid:durableId="1847862939">
    <w:abstractNumId w:val="7"/>
  </w:num>
  <w:num w:numId="37" w16cid:durableId="1124235382">
    <w:abstractNumId w:val="35"/>
  </w:num>
  <w:num w:numId="38" w16cid:durableId="257369197">
    <w:abstractNumId w:val="27"/>
  </w:num>
  <w:num w:numId="39" w16cid:durableId="18537182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86620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02474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1798017">
    <w:abstractNumId w:val="0"/>
  </w:num>
  <w:num w:numId="43" w16cid:durableId="1454010246">
    <w:abstractNumId w:val="11"/>
  </w:num>
  <w:num w:numId="44" w16cid:durableId="945621647">
    <w:abstractNumId w:val="14"/>
  </w:num>
  <w:num w:numId="45" w16cid:durableId="1303077628">
    <w:abstractNumId w:val="17"/>
  </w:num>
  <w:num w:numId="46" w16cid:durableId="860440247">
    <w:abstractNumId w:val="12"/>
  </w:num>
  <w:num w:numId="47" w16cid:durableId="1665862375">
    <w:abstractNumId w:val="37"/>
  </w:num>
  <w:num w:numId="48" w16cid:durableId="1787190505">
    <w:abstractNumId w:val="6"/>
  </w:num>
  <w:num w:numId="49" w16cid:durableId="14228010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26"/>
    <w:rsid w:val="00002320"/>
    <w:rsid w:val="00010B97"/>
    <w:rsid w:val="000153E6"/>
    <w:rsid w:val="000211DD"/>
    <w:rsid w:val="00031AF6"/>
    <w:rsid w:val="000325DE"/>
    <w:rsid w:val="00036BC4"/>
    <w:rsid w:val="00037969"/>
    <w:rsid w:val="0004290F"/>
    <w:rsid w:val="000463F0"/>
    <w:rsid w:val="0005135F"/>
    <w:rsid w:val="00053B0E"/>
    <w:rsid w:val="000565EE"/>
    <w:rsid w:val="0007364B"/>
    <w:rsid w:val="00090C6F"/>
    <w:rsid w:val="000911D2"/>
    <w:rsid w:val="000A0D12"/>
    <w:rsid w:val="000A1E49"/>
    <w:rsid w:val="000A5634"/>
    <w:rsid w:val="000B3635"/>
    <w:rsid w:val="000D274C"/>
    <w:rsid w:val="000E785D"/>
    <w:rsid w:val="000E7DC3"/>
    <w:rsid w:val="00111788"/>
    <w:rsid w:val="00116033"/>
    <w:rsid w:val="001221A0"/>
    <w:rsid w:val="00147213"/>
    <w:rsid w:val="00147AA8"/>
    <w:rsid w:val="00156CF7"/>
    <w:rsid w:val="001B32D0"/>
    <w:rsid w:val="001B7BD5"/>
    <w:rsid w:val="001C5F3F"/>
    <w:rsid w:val="001C75F5"/>
    <w:rsid w:val="001D0E4D"/>
    <w:rsid w:val="001D17EF"/>
    <w:rsid w:val="001D7DBB"/>
    <w:rsid w:val="001E0908"/>
    <w:rsid w:val="0021162D"/>
    <w:rsid w:val="00227C1C"/>
    <w:rsid w:val="00233400"/>
    <w:rsid w:val="00235868"/>
    <w:rsid w:val="00241242"/>
    <w:rsid w:val="00246251"/>
    <w:rsid w:val="00247F75"/>
    <w:rsid w:val="0025155A"/>
    <w:rsid w:val="00292E1E"/>
    <w:rsid w:val="00297ADF"/>
    <w:rsid w:val="002A1021"/>
    <w:rsid w:val="002A4856"/>
    <w:rsid w:val="002B2AB2"/>
    <w:rsid w:val="002C3090"/>
    <w:rsid w:val="002C3525"/>
    <w:rsid w:val="002C7355"/>
    <w:rsid w:val="00302713"/>
    <w:rsid w:val="00303E64"/>
    <w:rsid w:val="00307032"/>
    <w:rsid w:val="00310CB9"/>
    <w:rsid w:val="003138BB"/>
    <w:rsid w:val="0031768A"/>
    <w:rsid w:val="00317916"/>
    <w:rsid w:val="003224B7"/>
    <w:rsid w:val="0032338F"/>
    <w:rsid w:val="00327C27"/>
    <w:rsid w:val="00330969"/>
    <w:rsid w:val="00350051"/>
    <w:rsid w:val="003660D1"/>
    <w:rsid w:val="003812C6"/>
    <w:rsid w:val="00383FD2"/>
    <w:rsid w:val="003866E5"/>
    <w:rsid w:val="0038796C"/>
    <w:rsid w:val="003A2D0D"/>
    <w:rsid w:val="003B5E22"/>
    <w:rsid w:val="003B72C6"/>
    <w:rsid w:val="003C4AE6"/>
    <w:rsid w:val="003C7637"/>
    <w:rsid w:val="003D2B0F"/>
    <w:rsid w:val="003D39BE"/>
    <w:rsid w:val="003E1B4D"/>
    <w:rsid w:val="00404791"/>
    <w:rsid w:val="00420A4B"/>
    <w:rsid w:val="00422A57"/>
    <w:rsid w:val="00425360"/>
    <w:rsid w:val="0042661C"/>
    <w:rsid w:val="0043176D"/>
    <w:rsid w:val="00435DF4"/>
    <w:rsid w:val="00471BE5"/>
    <w:rsid w:val="00474FEE"/>
    <w:rsid w:val="00486086"/>
    <w:rsid w:val="004B42D8"/>
    <w:rsid w:val="004B4392"/>
    <w:rsid w:val="004B4C45"/>
    <w:rsid w:val="004C51EC"/>
    <w:rsid w:val="004F7CC0"/>
    <w:rsid w:val="00502565"/>
    <w:rsid w:val="0051347D"/>
    <w:rsid w:val="00520E3B"/>
    <w:rsid w:val="00527D7D"/>
    <w:rsid w:val="005306B9"/>
    <w:rsid w:val="005453C5"/>
    <w:rsid w:val="005515E7"/>
    <w:rsid w:val="00567329"/>
    <w:rsid w:val="005A0D9D"/>
    <w:rsid w:val="005A42D8"/>
    <w:rsid w:val="005B4313"/>
    <w:rsid w:val="005C3E90"/>
    <w:rsid w:val="005C66D4"/>
    <w:rsid w:val="005C6C1D"/>
    <w:rsid w:val="005D4EC9"/>
    <w:rsid w:val="005E55BC"/>
    <w:rsid w:val="005F0D77"/>
    <w:rsid w:val="005F1F16"/>
    <w:rsid w:val="006067F2"/>
    <w:rsid w:val="00614C5A"/>
    <w:rsid w:val="0061579F"/>
    <w:rsid w:val="006211B2"/>
    <w:rsid w:val="006244A4"/>
    <w:rsid w:val="006337BB"/>
    <w:rsid w:val="00667913"/>
    <w:rsid w:val="0067088A"/>
    <w:rsid w:val="006D5A0A"/>
    <w:rsid w:val="006E0477"/>
    <w:rsid w:val="006F06D1"/>
    <w:rsid w:val="0071157D"/>
    <w:rsid w:val="0071575C"/>
    <w:rsid w:val="00722136"/>
    <w:rsid w:val="0072618E"/>
    <w:rsid w:val="00734601"/>
    <w:rsid w:val="00763AA6"/>
    <w:rsid w:val="00777A79"/>
    <w:rsid w:val="007823EE"/>
    <w:rsid w:val="00797F59"/>
    <w:rsid w:val="007A6844"/>
    <w:rsid w:val="007B3CA0"/>
    <w:rsid w:val="007C4CC7"/>
    <w:rsid w:val="007C752E"/>
    <w:rsid w:val="007D4146"/>
    <w:rsid w:val="007E20CB"/>
    <w:rsid w:val="007F01D4"/>
    <w:rsid w:val="00817AB6"/>
    <w:rsid w:val="00821F1C"/>
    <w:rsid w:val="008223DC"/>
    <w:rsid w:val="00826FFC"/>
    <w:rsid w:val="008377C5"/>
    <w:rsid w:val="00840020"/>
    <w:rsid w:val="0086090E"/>
    <w:rsid w:val="00862DB9"/>
    <w:rsid w:val="00867CDF"/>
    <w:rsid w:val="00867F19"/>
    <w:rsid w:val="008843D0"/>
    <w:rsid w:val="008A0428"/>
    <w:rsid w:val="008A37BF"/>
    <w:rsid w:val="008A6B1A"/>
    <w:rsid w:val="008B2095"/>
    <w:rsid w:val="008D25C8"/>
    <w:rsid w:val="008E30A4"/>
    <w:rsid w:val="008F60D3"/>
    <w:rsid w:val="00910253"/>
    <w:rsid w:val="00913D61"/>
    <w:rsid w:val="00920CEF"/>
    <w:rsid w:val="0092115F"/>
    <w:rsid w:val="00923EBC"/>
    <w:rsid w:val="00940994"/>
    <w:rsid w:val="00961EFE"/>
    <w:rsid w:val="00971051"/>
    <w:rsid w:val="009C1A2F"/>
    <w:rsid w:val="009C3C07"/>
    <w:rsid w:val="009C60D7"/>
    <w:rsid w:val="009C7AE8"/>
    <w:rsid w:val="00A024F2"/>
    <w:rsid w:val="00A21A4B"/>
    <w:rsid w:val="00A25405"/>
    <w:rsid w:val="00A372C4"/>
    <w:rsid w:val="00A43116"/>
    <w:rsid w:val="00A4613A"/>
    <w:rsid w:val="00A546CB"/>
    <w:rsid w:val="00A612FD"/>
    <w:rsid w:val="00A61C82"/>
    <w:rsid w:val="00A64DBA"/>
    <w:rsid w:val="00A81C4E"/>
    <w:rsid w:val="00A8722C"/>
    <w:rsid w:val="00AA0E3C"/>
    <w:rsid w:val="00AC363A"/>
    <w:rsid w:val="00AE6C91"/>
    <w:rsid w:val="00AE7B75"/>
    <w:rsid w:val="00AF0440"/>
    <w:rsid w:val="00AF2E0B"/>
    <w:rsid w:val="00B00D8C"/>
    <w:rsid w:val="00B07CFC"/>
    <w:rsid w:val="00B11D2A"/>
    <w:rsid w:val="00B1707C"/>
    <w:rsid w:val="00B17423"/>
    <w:rsid w:val="00B4000A"/>
    <w:rsid w:val="00B41D8B"/>
    <w:rsid w:val="00B428A4"/>
    <w:rsid w:val="00B52D18"/>
    <w:rsid w:val="00B53FCD"/>
    <w:rsid w:val="00B6722F"/>
    <w:rsid w:val="00B7147E"/>
    <w:rsid w:val="00B81741"/>
    <w:rsid w:val="00B81BF0"/>
    <w:rsid w:val="00B90352"/>
    <w:rsid w:val="00BA62DD"/>
    <w:rsid w:val="00BB3A31"/>
    <w:rsid w:val="00BC0EEF"/>
    <w:rsid w:val="00BC417E"/>
    <w:rsid w:val="00BC790C"/>
    <w:rsid w:val="00BD4971"/>
    <w:rsid w:val="00BE3E8E"/>
    <w:rsid w:val="00BE683D"/>
    <w:rsid w:val="00C31A7B"/>
    <w:rsid w:val="00C32A98"/>
    <w:rsid w:val="00C35CE0"/>
    <w:rsid w:val="00C456A3"/>
    <w:rsid w:val="00C62F91"/>
    <w:rsid w:val="00C66BDA"/>
    <w:rsid w:val="00C948B0"/>
    <w:rsid w:val="00CB00EF"/>
    <w:rsid w:val="00CD2789"/>
    <w:rsid w:val="00CD32F3"/>
    <w:rsid w:val="00CD6F55"/>
    <w:rsid w:val="00CE40FC"/>
    <w:rsid w:val="00CF7A5A"/>
    <w:rsid w:val="00D00C0E"/>
    <w:rsid w:val="00D03EE6"/>
    <w:rsid w:val="00D26C13"/>
    <w:rsid w:val="00D46B86"/>
    <w:rsid w:val="00D55511"/>
    <w:rsid w:val="00D631E3"/>
    <w:rsid w:val="00D646F2"/>
    <w:rsid w:val="00D66484"/>
    <w:rsid w:val="00D767B6"/>
    <w:rsid w:val="00D8240C"/>
    <w:rsid w:val="00D86FEB"/>
    <w:rsid w:val="00D873D0"/>
    <w:rsid w:val="00D9125E"/>
    <w:rsid w:val="00DB11DE"/>
    <w:rsid w:val="00DB34F7"/>
    <w:rsid w:val="00DC6D1D"/>
    <w:rsid w:val="00DE3260"/>
    <w:rsid w:val="00E176DE"/>
    <w:rsid w:val="00E26FE3"/>
    <w:rsid w:val="00E3672C"/>
    <w:rsid w:val="00E36EB0"/>
    <w:rsid w:val="00E64C71"/>
    <w:rsid w:val="00E6690E"/>
    <w:rsid w:val="00E735CA"/>
    <w:rsid w:val="00E76070"/>
    <w:rsid w:val="00E766A9"/>
    <w:rsid w:val="00E8691E"/>
    <w:rsid w:val="00E91BC1"/>
    <w:rsid w:val="00EE2D26"/>
    <w:rsid w:val="00EF5E98"/>
    <w:rsid w:val="00F07791"/>
    <w:rsid w:val="00F6451A"/>
    <w:rsid w:val="00F771D9"/>
    <w:rsid w:val="00F8675C"/>
    <w:rsid w:val="00F8706B"/>
    <w:rsid w:val="00F945C4"/>
    <w:rsid w:val="00FA42DF"/>
    <w:rsid w:val="00FB1700"/>
    <w:rsid w:val="00FB78C9"/>
    <w:rsid w:val="00FC2696"/>
    <w:rsid w:val="00FD5450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16D40"/>
  <w15:docId w15:val="{21CDCEB4-F3D5-4179-BBB1-9DC0A2C1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2" w:qFormat="1"/>
    <w:lsdException w:name="Intense Reference" w:uiPriority="1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12"/>
    <w:pPr>
      <w:spacing w:before="60" w:after="120" w:line="276" w:lineRule="auto"/>
    </w:pPr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47213"/>
    <w:pPr>
      <w:keepNext/>
      <w:spacing w:before="240" w:after="6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A024F2"/>
    <w:pPr>
      <w:keepNext/>
      <w:spacing w:before="160" w:after="60"/>
      <w:contextualSpacing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024F2"/>
    <w:pPr>
      <w:keepNext/>
      <w:spacing w:before="120" w:after="60"/>
      <w:contextualSpacing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CD6F55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rsid w:val="00CD6F55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CD6F55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6F55"/>
    <w:pPr>
      <w:numPr>
        <w:ilvl w:val="6"/>
        <w:numId w:val="13"/>
      </w:num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F55"/>
    <w:pPr>
      <w:numPr>
        <w:ilvl w:val="7"/>
        <w:numId w:val="13"/>
      </w:num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F55"/>
    <w:pPr>
      <w:numPr>
        <w:ilvl w:val="8"/>
        <w:numId w:val="13"/>
      </w:num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D6F55"/>
    <w:pPr>
      <w:numPr>
        <w:numId w:val="2"/>
      </w:numPr>
    </w:pPr>
  </w:style>
  <w:style w:type="table" w:customStyle="1" w:styleId="AIDA">
    <w:name w:val="AIDA"/>
    <w:basedOn w:val="TableNormal"/>
    <w:uiPriority w:val="99"/>
    <w:qFormat/>
    <w:rsid w:val="007E20CB"/>
    <w:rPr>
      <w:rFonts w:ascii="Calibri" w:eastAsia="Calibri" w:hAnsi="Calibri" w:cs="Times New Roman"/>
      <w:sz w:val="20"/>
      <w:szCs w:val="20"/>
      <w:lang w:val="en-US" w:bidi="en-US"/>
    </w:rPr>
    <w:tblPr>
      <w:tblStyleRowBandSize w:val="1"/>
      <w:tblStyleCol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blStylePr w:type="firstRow">
      <w:pPr>
        <w:wordWrap/>
        <w:jc w:val="left"/>
      </w:pPr>
      <w:rPr>
        <w:rFonts w:ascii="Calibri" w:hAnsi="Calibri"/>
        <w:b/>
        <w:color w:val="auto"/>
        <w:sz w:val="20"/>
      </w:rPr>
      <w:tblPr/>
      <w:tcPr>
        <w:shd w:val="clear" w:color="auto" w:fill="F2F2F2" w:themeFill="background1" w:themeFillShade="F2"/>
        <w:vAlign w:val="center"/>
      </w:tcPr>
    </w:tblStylePr>
    <w:tblStylePr w:type="band1Vert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55"/>
    <w:rPr>
      <w:rFonts w:ascii="Tahoma" w:eastAsia="Calibri" w:hAnsi="Tahoma" w:cs="Tahoma"/>
      <w:sz w:val="16"/>
      <w:szCs w:val="16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6F5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F55"/>
    <w:rPr>
      <w:rFonts w:ascii="Calibri" w:eastAsia="Calibri" w:hAnsi="Calibri" w:cs="Times New Roman"/>
      <w:lang w:bidi="en-US"/>
    </w:rPr>
  </w:style>
  <w:style w:type="paragraph" w:customStyle="1" w:styleId="Bullet1">
    <w:name w:val="Bullet 1"/>
    <w:uiPriority w:val="4"/>
    <w:qFormat/>
    <w:rsid w:val="005B4313"/>
    <w:pPr>
      <w:numPr>
        <w:numId w:val="5"/>
      </w:numPr>
      <w:spacing w:before="40" w:after="40" w:line="276" w:lineRule="auto"/>
      <w:ind w:left="284" w:hanging="284"/>
    </w:pPr>
    <w:rPr>
      <w:rFonts w:ascii="Calibri" w:eastAsia="Calibri" w:hAnsi="Calibri" w:cs="Times New Roman"/>
      <w:lang w:bidi="en-US"/>
    </w:rPr>
  </w:style>
  <w:style w:type="paragraph" w:customStyle="1" w:styleId="Bullet2">
    <w:name w:val="Bullet 2"/>
    <w:basedOn w:val="Bullet1"/>
    <w:uiPriority w:val="5"/>
    <w:qFormat/>
    <w:rsid w:val="008223DC"/>
    <w:pPr>
      <w:numPr>
        <w:numId w:val="27"/>
      </w:numPr>
      <w:ind w:left="567" w:hanging="283"/>
      <w:outlineLvl w:val="0"/>
    </w:pPr>
  </w:style>
  <w:style w:type="paragraph" w:customStyle="1" w:styleId="Bullet3">
    <w:name w:val="Bullet 3"/>
    <w:basedOn w:val="Bullet2"/>
    <w:next w:val="Normal"/>
    <w:uiPriority w:val="6"/>
    <w:qFormat/>
    <w:rsid w:val="005B4313"/>
    <w:pPr>
      <w:ind w:left="851" w:hanging="284"/>
    </w:pPr>
  </w:style>
  <w:style w:type="table" w:customStyle="1" w:styleId="Calendar1">
    <w:name w:val="Calendar 1"/>
    <w:basedOn w:val="TableNormal"/>
    <w:uiPriority w:val="99"/>
    <w:qFormat/>
    <w:rsid w:val="00CD6F55"/>
    <w:rPr>
      <w:rFonts w:ascii="Calibri" w:eastAsia="Times New Roman" w:hAnsi="Calibri" w:cs="Times New Roman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uiPriority w:val="35"/>
    <w:unhideWhenUsed/>
    <w:qFormat/>
    <w:rsid w:val="00A024F2"/>
    <w:pPr>
      <w:spacing w:after="200"/>
    </w:pPr>
    <w:rPr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F55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D6F55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55"/>
    <w:rPr>
      <w:rFonts w:ascii="Calibri" w:eastAsia="Calibri" w:hAnsi="Calibri" w:cs="Times New Roman"/>
      <w:b/>
      <w:bCs/>
      <w:sz w:val="20"/>
      <w:szCs w:val="20"/>
      <w:lang w:bidi="en-US"/>
    </w:rPr>
  </w:style>
  <w:style w:type="numbering" w:customStyle="1" w:styleId="CYPbullets">
    <w:name w:val="CYP bullets"/>
    <w:uiPriority w:val="99"/>
    <w:rsid w:val="00CD6F55"/>
    <w:pPr>
      <w:numPr>
        <w:numId w:val="6"/>
      </w:numPr>
    </w:pPr>
  </w:style>
  <w:style w:type="numbering" w:customStyle="1" w:styleId="CYPHeadings">
    <w:name w:val="CYP Headings"/>
    <w:uiPriority w:val="99"/>
    <w:rsid w:val="00CD6F55"/>
    <w:pPr>
      <w:numPr>
        <w:numId w:val="7"/>
      </w:numPr>
    </w:pPr>
  </w:style>
  <w:style w:type="numbering" w:customStyle="1" w:styleId="CYPHeadings1-3">
    <w:name w:val="CYP Headings 1-3"/>
    <w:uiPriority w:val="99"/>
    <w:rsid w:val="00CD6F55"/>
  </w:style>
  <w:style w:type="numbering" w:customStyle="1" w:styleId="CYPHeadings1-31">
    <w:name w:val="CYP Headings 1-31"/>
    <w:next w:val="CYPHeadings1-3"/>
    <w:uiPriority w:val="99"/>
    <w:rsid w:val="00CD6F55"/>
  </w:style>
  <w:style w:type="paragraph" w:customStyle="1" w:styleId="DocumentInfo">
    <w:name w:val="Document Info"/>
    <w:basedOn w:val="Normal"/>
    <w:next w:val="Normal"/>
    <w:uiPriority w:val="99"/>
    <w:rsid w:val="00CD6F55"/>
    <w:pPr>
      <w:spacing w:before="240"/>
    </w:pPr>
    <w:rPr>
      <w:rFonts w:eastAsia="Times New Roman"/>
      <w:b/>
      <w:sz w:val="24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F55"/>
    <w:rPr>
      <w:rFonts w:ascii="Tahoma" w:eastAsia="Calibri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rsid w:val="00CD6F5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6F55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D6F55"/>
    <w:rPr>
      <w:rFonts w:ascii="Calibri" w:eastAsia="Calibri" w:hAnsi="Calibri" w:cs="Times New Roman"/>
      <w:sz w:val="18"/>
      <w:lang w:bidi="en-US"/>
    </w:rPr>
  </w:style>
  <w:style w:type="character" w:styleId="FootnoteReference">
    <w:name w:val="footnote reference"/>
    <w:basedOn w:val="DefaultParagraphFont"/>
    <w:uiPriority w:val="99"/>
    <w:rsid w:val="00CD6F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D6F55"/>
    <w:pPr>
      <w:tabs>
        <w:tab w:val="left" w:pos="284"/>
      </w:tabs>
      <w:spacing w:before="0" w:after="0"/>
      <w:ind w:left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0D12"/>
    <w:rPr>
      <w:rFonts w:ascii="Calibri" w:eastAsia="Calibri" w:hAnsi="Calibri" w:cs="Times New Roman"/>
      <w:sz w:val="20"/>
      <w:szCs w:val="20"/>
      <w:lang w:bidi="en-US"/>
    </w:rPr>
  </w:style>
  <w:style w:type="paragraph" w:styleId="Header">
    <w:name w:val="header"/>
    <w:link w:val="HeaderChar"/>
    <w:uiPriority w:val="99"/>
    <w:rsid w:val="00CD6F55"/>
    <w:pPr>
      <w:pBdr>
        <w:bottom w:val="single" w:sz="4" w:space="1" w:color="auto"/>
      </w:pBdr>
      <w:tabs>
        <w:tab w:val="right" w:pos="5670"/>
        <w:tab w:val="right" w:pos="9866"/>
      </w:tabs>
    </w:pPr>
    <w:rPr>
      <w:rFonts w:ascii="Calibri" w:eastAsia="Calibri" w:hAnsi="Calibri" w:cs="Times New Roman"/>
      <w:sz w:val="1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D6F55"/>
    <w:rPr>
      <w:rFonts w:ascii="Calibri" w:eastAsia="Calibri" w:hAnsi="Calibri" w:cs="Times New Roman"/>
      <w:sz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0A0D12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2"/>
    <w:rsid w:val="000A0D12"/>
    <w:rPr>
      <w:rFonts w:ascii="Calibri" w:eastAsia="Times New Roman" w:hAnsi="Calibri" w:cs="Times New Roman"/>
      <w:b/>
      <w:bCs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3"/>
    <w:rsid w:val="000A0D12"/>
    <w:rPr>
      <w:rFonts w:ascii="Calibri" w:eastAsia="Times New Roman" w:hAnsi="Calibri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CD6F55"/>
    <w:rPr>
      <w:rFonts w:ascii="Calibri" w:eastAsia="Times New Roman" w:hAnsi="Calibri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CD6F55"/>
    <w:rPr>
      <w:rFonts w:ascii="Calibri" w:eastAsia="Times New Roman" w:hAnsi="Calibri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D6F55"/>
    <w:rPr>
      <w:rFonts w:ascii="Calibri" w:eastAsia="Times New Roman" w:hAnsi="Calibri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F55"/>
    <w:rPr>
      <w:rFonts w:ascii="Calibri" w:eastAsia="Times New Roman" w:hAnsi="Calibri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F5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F55"/>
    <w:rPr>
      <w:rFonts w:ascii="Calibri" w:eastAsia="Times New Roman" w:hAnsi="Calibri" w:cs="Times New Roman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CD6F55"/>
    <w:rPr>
      <w:color w:val="0000FF"/>
      <w:u w:val="single"/>
    </w:rPr>
  </w:style>
  <w:style w:type="character" w:styleId="IntenseReference">
    <w:name w:val="Intense Reference"/>
    <w:uiPriority w:val="13"/>
    <w:rsid w:val="00CD6F55"/>
    <w:rPr>
      <w:smallCaps/>
      <w:spacing w:val="5"/>
      <w:u w:val="single"/>
    </w:rPr>
  </w:style>
  <w:style w:type="table" w:styleId="MediumList2-Accent1">
    <w:name w:val="Medium List 2 Accent 1"/>
    <w:basedOn w:val="TableNormal"/>
    <w:uiPriority w:val="66"/>
    <w:rsid w:val="00CD6F55"/>
    <w:rPr>
      <w:rFonts w:ascii="Calibri" w:eastAsia="Times New Roman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basedOn w:val="Normal"/>
    <w:uiPriority w:val="1"/>
    <w:rsid w:val="00CD6F55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rsid w:val="00CD6F55"/>
    <w:pPr>
      <w:spacing w:before="100" w:beforeAutospacing="1" w:afterAutospacing="1" w:line="240" w:lineRule="auto"/>
    </w:pPr>
    <w:rPr>
      <w:rFonts w:ascii="Arial" w:eastAsia="Times New Roman" w:hAnsi="Arial" w:cs="Arial"/>
      <w:sz w:val="24"/>
      <w:szCs w:val="24"/>
      <w:lang w:val="en-US" w:bidi="ar-SA"/>
    </w:rPr>
  </w:style>
  <w:style w:type="paragraph" w:customStyle="1" w:styleId="Numberedbullet1">
    <w:name w:val="Numbered bullet 1"/>
    <w:basedOn w:val="Normal"/>
    <w:uiPriority w:val="7"/>
    <w:qFormat/>
    <w:rsid w:val="005B4313"/>
    <w:pPr>
      <w:numPr>
        <w:numId w:val="14"/>
      </w:numPr>
      <w:spacing w:before="40" w:after="40"/>
      <w:ind w:left="284" w:hanging="284"/>
    </w:pPr>
    <w:rPr>
      <w:noProof/>
    </w:rPr>
  </w:style>
  <w:style w:type="paragraph" w:customStyle="1" w:styleId="Numberedbullet2">
    <w:name w:val="Numbered bullet 2"/>
    <w:basedOn w:val="Numberedbullet1"/>
    <w:uiPriority w:val="8"/>
    <w:qFormat/>
    <w:rsid w:val="00A4613A"/>
    <w:pPr>
      <w:numPr>
        <w:ilvl w:val="1"/>
        <w:numId w:val="25"/>
      </w:numPr>
      <w:tabs>
        <w:tab w:val="clear" w:pos="1080"/>
      </w:tabs>
      <w:ind w:left="567" w:hanging="283"/>
    </w:pPr>
  </w:style>
  <w:style w:type="character" w:styleId="PlaceholderText">
    <w:name w:val="Placeholder Text"/>
    <w:basedOn w:val="DefaultParagraphFont"/>
    <w:uiPriority w:val="99"/>
    <w:semiHidden/>
    <w:rsid w:val="00CD6F55"/>
    <w:rPr>
      <w:color w:val="808080"/>
    </w:rPr>
  </w:style>
  <w:style w:type="character" w:styleId="Strong">
    <w:name w:val="Strong"/>
    <w:uiPriority w:val="22"/>
    <w:rsid w:val="00CD6F55"/>
    <w:rPr>
      <w:b/>
      <w:bCs/>
    </w:rPr>
  </w:style>
  <w:style w:type="paragraph" w:styleId="Subtitle">
    <w:name w:val="Subtitle"/>
    <w:basedOn w:val="Normal"/>
    <w:next w:val="Normal"/>
    <w:link w:val="SubtitleChar"/>
    <w:uiPriority w:val="6"/>
    <w:rsid w:val="00CD6F55"/>
    <w:pPr>
      <w:spacing w:after="600"/>
      <w:ind w:left="720"/>
      <w:jc w:val="right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D6F55"/>
    <w:rPr>
      <w:rFonts w:ascii="Calibri" w:eastAsia="Times New Roman" w:hAnsi="Calibri" w:cs="Times New Roman"/>
      <w:i/>
      <w:iCs/>
      <w:spacing w:val="13"/>
      <w:sz w:val="24"/>
      <w:szCs w:val="24"/>
      <w:lang w:bidi="en-US"/>
    </w:rPr>
  </w:style>
  <w:style w:type="character" w:styleId="SubtleReference">
    <w:name w:val="Subtle Reference"/>
    <w:uiPriority w:val="12"/>
    <w:rsid w:val="00CD6F55"/>
    <w:rPr>
      <w:smallCaps/>
    </w:rPr>
  </w:style>
  <w:style w:type="paragraph" w:customStyle="1" w:styleId="Tablebullet">
    <w:name w:val="Table bullet"/>
    <w:basedOn w:val="Normal"/>
    <w:uiPriority w:val="11"/>
    <w:qFormat/>
    <w:rsid w:val="00862DB9"/>
    <w:pPr>
      <w:numPr>
        <w:numId w:val="16"/>
      </w:numPr>
      <w:spacing w:before="40" w:after="40"/>
      <w:ind w:left="227" w:hanging="227"/>
    </w:pPr>
    <w:rPr>
      <w:sz w:val="20"/>
    </w:rPr>
  </w:style>
  <w:style w:type="table" w:styleId="TableGrid">
    <w:name w:val="Table Grid"/>
    <w:basedOn w:val="TableNormal"/>
    <w:rsid w:val="00CD6F55"/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uiPriority w:val="9"/>
    <w:qFormat/>
    <w:rsid w:val="00CD6F55"/>
    <w:pPr>
      <w:keepNext/>
      <w:spacing w:before="80" w:after="40" w:line="276" w:lineRule="auto"/>
    </w:pPr>
    <w:rPr>
      <w:rFonts w:ascii="Calibri" w:eastAsia="Calibri" w:hAnsi="Calibri"/>
      <w:b/>
      <w:sz w:val="20"/>
      <w:szCs w:val="20"/>
    </w:rPr>
  </w:style>
  <w:style w:type="paragraph" w:customStyle="1" w:styleId="Tablenormal0">
    <w:name w:val="Table normal"/>
    <w:basedOn w:val="Normal"/>
    <w:uiPriority w:val="10"/>
    <w:qFormat/>
    <w:rsid w:val="00CD6F55"/>
    <w:pPr>
      <w:spacing w:before="0" w:after="0"/>
    </w:pPr>
    <w:rPr>
      <w:noProof/>
      <w:sz w:val="20"/>
    </w:rPr>
  </w:style>
  <w:style w:type="paragraph" w:customStyle="1" w:styleId="Tabletext">
    <w:name w:val="Table text"/>
    <w:basedOn w:val="Normal"/>
    <w:next w:val="Normal"/>
    <w:rsid w:val="00CD6F55"/>
    <w:pPr>
      <w:spacing w:before="40" w:after="4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5"/>
    <w:rsid w:val="00CD6F55"/>
    <w:pPr>
      <w:spacing w:after="200"/>
      <w:jc w:val="right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CD6F55"/>
    <w:rPr>
      <w:rFonts w:ascii="Calibri" w:eastAsia="Times New Roman" w:hAnsi="Calibri" w:cs="Times New Roman"/>
      <w:b/>
      <w:sz w:val="56"/>
      <w:szCs w:val="56"/>
      <w:lang w:bidi="en-US"/>
    </w:rPr>
  </w:style>
  <w:style w:type="paragraph" w:customStyle="1" w:styleId="Titlemain">
    <w:name w:val="Title main"/>
    <w:basedOn w:val="Normal"/>
    <w:next w:val="Normal"/>
    <w:rsid w:val="00CD6F55"/>
    <w:pPr>
      <w:spacing w:after="200"/>
      <w:jc w:val="right"/>
    </w:pPr>
    <w:rPr>
      <w:rFonts w:eastAsia="Times New Roman"/>
      <w:b/>
      <w:color w:val="00467D"/>
      <w:sz w:val="56"/>
      <w:szCs w:val="56"/>
    </w:rPr>
  </w:style>
  <w:style w:type="paragraph" w:customStyle="1" w:styleId="Titlesub">
    <w:name w:val="Title sub"/>
    <w:basedOn w:val="Normal"/>
    <w:rsid w:val="00CD6F55"/>
    <w:pPr>
      <w:spacing w:before="240"/>
      <w:jc w:val="right"/>
    </w:pPr>
    <w:rPr>
      <w:color w:val="00467D"/>
      <w:sz w:val="36"/>
      <w:szCs w:val="36"/>
    </w:rPr>
  </w:style>
  <w:style w:type="paragraph" w:styleId="TOC1">
    <w:name w:val="toc 1"/>
    <w:basedOn w:val="Normal"/>
    <w:next w:val="Normal"/>
    <w:uiPriority w:val="39"/>
    <w:rsid w:val="00CD6F55"/>
    <w:pPr>
      <w:keepNext/>
      <w:tabs>
        <w:tab w:val="left" w:pos="340"/>
        <w:tab w:val="left" w:pos="440"/>
        <w:tab w:val="left" w:pos="880"/>
        <w:tab w:val="right" w:leader="dot" w:pos="9628"/>
      </w:tabs>
      <w:spacing w:before="0"/>
      <w:jc w:val="both"/>
    </w:pPr>
    <w:rPr>
      <w:b/>
    </w:rPr>
  </w:style>
  <w:style w:type="paragraph" w:styleId="TOC2">
    <w:name w:val="toc 2"/>
    <w:basedOn w:val="Normal"/>
    <w:next w:val="Normal"/>
    <w:uiPriority w:val="39"/>
    <w:rsid w:val="00CD6F55"/>
    <w:pPr>
      <w:tabs>
        <w:tab w:val="left" w:pos="907"/>
        <w:tab w:val="right" w:leader="dot" w:pos="9628"/>
      </w:tabs>
      <w:spacing w:before="0" w:after="0"/>
      <w:ind w:left="284"/>
      <w:jc w:val="both"/>
    </w:pPr>
  </w:style>
  <w:style w:type="paragraph" w:styleId="TOCHeading">
    <w:name w:val="TOC Heading"/>
    <w:basedOn w:val="Heading1"/>
    <w:next w:val="Normal"/>
    <w:uiPriority w:val="39"/>
    <w:qFormat/>
    <w:rsid w:val="00CD6F55"/>
    <w:pPr>
      <w:outlineLvl w:val="9"/>
    </w:pPr>
  </w:style>
  <w:style w:type="paragraph" w:styleId="Revision">
    <w:name w:val="Revision"/>
    <w:hidden/>
    <w:uiPriority w:val="99"/>
    <w:semiHidden/>
    <w:rsid w:val="0032338F"/>
    <w:rPr>
      <w:rFonts w:ascii="Calibri" w:eastAsia="Calibri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667913"/>
    <w:pPr>
      <w:ind w:left="720"/>
      <w:contextualSpacing/>
    </w:pPr>
  </w:style>
  <w:style w:type="table" w:customStyle="1" w:styleId="AIDATable">
    <w:name w:val="AIDA Table"/>
    <w:basedOn w:val="TableNormal"/>
    <w:uiPriority w:val="99"/>
    <w:rsid w:val="00BC417E"/>
    <w:rPr>
      <w:rFonts w:ascii="Calibri" w:hAnsi="Calibri"/>
      <w:sz w:val="20"/>
    </w:rPr>
    <w:tblPr>
      <w:tblInd w:w="1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000000" w:themeColor="text1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2F2F2" w:themeFill="background1" w:themeFillShade="F2"/>
        <w:vAlign w:val="center"/>
      </w:tcPr>
    </w:tblStylePr>
  </w:style>
  <w:style w:type="table" w:styleId="GridTable1Light">
    <w:name w:val="Grid Table 1 Light"/>
    <w:basedOn w:val="TableNormal"/>
    <w:uiPriority w:val="46"/>
    <w:rsid w:val="00B00D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00D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00D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B9035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ddress">
    <w:name w:val="address"/>
    <w:basedOn w:val="Normal"/>
    <w:qFormat/>
    <w:rsid w:val="001C75F5"/>
    <w:pPr>
      <w:ind w:firstLine="709"/>
      <w:jc w:val="right"/>
    </w:pPr>
    <w:rPr>
      <w:rFonts w:cs="Arial"/>
      <w:sz w:val="18"/>
      <w:szCs w:val="28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1D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1D2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da.org.au" TargetMode="External"/><Relationship Id="rId2" Type="http://schemas.openxmlformats.org/officeDocument/2006/relationships/hyperlink" Target="mailto:aida@aida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55C1C3EE044AB95EB67FAD2AA4FB" ma:contentTypeVersion="14" ma:contentTypeDescription="Create a new document." ma:contentTypeScope="" ma:versionID="55579630809b54091929af51373277b3">
  <xsd:schema xmlns:xsd="http://www.w3.org/2001/XMLSchema" xmlns:xs="http://www.w3.org/2001/XMLSchema" xmlns:p="http://schemas.microsoft.com/office/2006/metadata/properties" xmlns:ns2="01b6832e-b544-4345-9214-7ac06f06ded5" xmlns:ns3="c1dda496-20c0-4dc6-ba02-62e3f8b7aa2c" targetNamespace="http://schemas.microsoft.com/office/2006/metadata/properties" ma:root="true" ma:fieldsID="bec8c12f540b1d9817346812a2ae1867" ns2:_="" ns3:_="">
    <xsd:import namespace="01b6832e-b544-4345-9214-7ac06f06ded5"/>
    <xsd:import namespace="c1dda496-20c0-4dc6-ba02-62e3f8b7a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6832e-b544-4345-9214-7ac06f06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15883c9-53b1-453d-8987-ebee1062d7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da496-20c0-4dc6-ba02-62e3f8b7a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c2b3e3-6695-43c5-8ad7-af68e697e960}" ma:internalName="TaxCatchAll" ma:showField="CatchAllData" ma:web="c1dda496-20c0-4dc6-ba02-62e3f8b7a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dda496-20c0-4dc6-ba02-62e3f8b7aa2c" xsi:nil="true"/>
    <lcf76f155ced4ddcb4097134ff3c332f xmlns="01b6832e-b544-4345-9214-7ac06f06de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15409-792D-41B5-9872-301B35263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D0080-9674-467F-8BB7-44DFABC15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6832e-b544-4345-9214-7ac06f06ded5"/>
    <ds:schemaRef ds:uri="c1dda496-20c0-4dc6-ba02-62e3f8b7a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29DA9-0CAE-4B7D-937E-B7E7D576A7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66CBA-DA64-4DAE-8076-EBF306F24C0E}">
  <ds:schemaRefs>
    <ds:schemaRef ds:uri="http://schemas.microsoft.com/office/2006/metadata/properties"/>
    <ds:schemaRef ds:uri="http://schemas.microsoft.com/office/infopath/2007/PartnerControls"/>
    <ds:schemaRef ds:uri="c1dda496-20c0-4dc6-ba02-62e3f8b7aa2c"/>
    <ds:schemaRef ds:uri="01b6832e-b544-4345-9214-7ac06f06d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Bat</dc:creator>
  <cp:keywords/>
  <dc:description/>
  <cp:lastModifiedBy>Congqi Liu</cp:lastModifiedBy>
  <cp:revision>140</cp:revision>
  <cp:lastPrinted>2022-11-23T05:04:00Z</cp:lastPrinted>
  <dcterms:created xsi:type="dcterms:W3CDTF">2021-06-24T21:01:00Z</dcterms:created>
  <dcterms:modified xsi:type="dcterms:W3CDTF">2023-01-06T04:31:00Z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0x0101006DF955C1C3EE044AB95EB67FAD2AA4FB</vt:lpwstr>
  </property>
  <property fmtid="{D5CDD505-2E9C-101B-9397-08002B2CF9AE}" pid="3" name="Order">
    <vt:r8>77000</vt:r8>
  </property>
  <property fmtid="{D5CDD505-2E9C-101B-9397-08002B2CF9AE}" pid="4" name="MediaServiceImageTags">
    <vt:lpwstr/>
  </property>
</Properties>
</file>